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97A26" w14:textId="77777777" w:rsidR="006B5998" w:rsidRPr="00515A0F" w:rsidRDefault="00913E03" w:rsidP="00760D93">
      <w:pPr>
        <w:pStyle w:val="a3"/>
        <w:ind w:firstLine="180"/>
        <w:jc w:val="center"/>
        <w:outlineLvl w:val="0"/>
        <w:rPr>
          <w:rFonts w:ascii="Verdana" w:eastAsia="MS Mincho" w:hAnsi="Verdana" w:cs="Arial"/>
          <w:b/>
          <w:bCs/>
        </w:rPr>
      </w:pPr>
      <w:r w:rsidRPr="006B5998">
        <w:rPr>
          <w:rFonts w:ascii="Verdana" w:eastAsia="MS Mincho" w:hAnsi="Verdana" w:cs="Arial"/>
          <w:b/>
          <w:bCs/>
          <w:sz w:val="40"/>
          <w:szCs w:val="40"/>
        </w:rPr>
        <w:t>Программ</w:t>
      </w:r>
      <w:r w:rsidR="00887AC4">
        <w:rPr>
          <w:rFonts w:ascii="Verdana" w:eastAsia="MS Mincho" w:hAnsi="Verdana" w:cs="Arial"/>
          <w:b/>
          <w:bCs/>
          <w:sz w:val="40"/>
          <w:szCs w:val="40"/>
        </w:rPr>
        <w:t>а</w:t>
      </w:r>
    </w:p>
    <w:p w14:paraId="4AFFD3E7" w14:textId="4E0B14C6" w:rsidR="006B5998" w:rsidRPr="00B76C83" w:rsidRDefault="003155EE" w:rsidP="003155EE">
      <w:pPr>
        <w:jc w:val="center"/>
        <w:rPr>
          <w:rFonts w:eastAsia="MS Mincho"/>
        </w:rPr>
      </w:pPr>
      <w:r>
        <w:rPr>
          <w:noProof/>
        </w:rPr>
        <mc:AlternateContent>
          <mc:Choice Requires="wps">
            <w:drawing>
              <wp:inline distT="0" distB="0" distL="0" distR="0" wp14:anchorId="4C1B5A74" wp14:editId="5069F300">
                <wp:extent cx="304800" cy="304800"/>
                <wp:effectExtent l="0" t="0" r="0" b="0"/>
                <wp:docPr id="2" name="Прямоугольник 2" descr="E:\GeoniCS 2019 DVD\%D0%98%D0%BD%D1%84%D0%BE%D1%80%D0%BC%D0%B0%D1%86%D0%B8%D1%8F\%D0%A0%D0%B5%D0%BA%D0%BB%D0%B0%D0%BC%D0%B0\logo\logo1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7F85FA"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CYX5cMKgMAAFwGAAAO&#10;AAAAAAAAAAAAAAAAAC4CAABkcnMvZTJvRG9jLnhtbFBLAQItABQABgAIAAAAIQBMoOks2AAAAAMB&#10;AAAPAAAAAAAAAAAAAAAAAIQFAABkcnMvZG93bnJldi54bWxQSwUGAAAAAAQABADzAAAAiQYAAAAA&#10;" filled="f" stroked="f">
                <o:lock v:ext="edit" aspectratio="t"/>
                <w10:anchorlock/>
              </v:rect>
            </w:pict>
          </mc:Fallback>
        </mc:AlternateContent>
      </w:r>
      <w:r w:rsidR="00D57565">
        <w:rPr>
          <w:noProof/>
        </w:rPr>
        <w:drawing>
          <wp:inline distT="0" distB="0" distL="0" distR="0" wp14:anchorId="1A28CD25" wp14:editId="6AEB85D6">
            <wp:extent cx="6743700" cy="4219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4370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1256D" w14:textId="4D12F764" w:rsidR="00913E03" w:rsidRDefault="00913E03" w:rsidP="00760D93">
      <w:pPr>
        <w:pStyle w:val="a3"/>
        <w:ind w:left="360"/>
        <w:outlineLvl w:val="0"/>
        <w:rPr>
          <w:rFonts w:ascii="Verdana" w:eastAsia="MS Mincho" w:hAnsi="Verdana" w:cs="Arial"/>
        </w:rPr>
      </w:pPr>
      <w:r w:rsidRPr="003E760A">
        <w:rPr>
          <w:rFonts w:ascii="Verdana" w:eastAsia="MS Mincho" w:hAnsi="Verdana" w:cs="Arial"/>
        </w:rPr>
        <w:t>Название —</w:t>
      </w:r>
      <w:r>
        <w:rPr>
          <w:rFonts w:ascii="Verdana" w:eastAsia="MS Mincho" w:hAnsi="Verdana" w:cs="Arial"/>
        </w:rPr>
        <w:t xml:space="preserve"> </w:t>
      </w:r>
      <w:r w:rsidR="00396C8E" w:rsidRPr="00396C8E">
        <w:rPr>
          <w:rFonts w:ascii="Verdana" w:eastAsia="MS Mincho" w:hAnsi="Verdana" w:cs="Arial"/>
        </w:rPr>
        <w:t>GeoniCS</w:t>
      </w:r>
      <w:r w:rsidR="00B76C83" w:rsidRPr="00B76C83">
        <w:rPr>
          <w:rFonts w:ascii="Verdana" w:eastAsia="MS Mincho" w:hAnsi="Verdana" w:cs="Arial"/>
        </w:rPr>
        <w:t xml:space="preserve"> </w:t>
      </w:r>
      <w:r w:rsidR="00413E89">
        <w:rPr>
          <w:rFonts w:ascii="Verdana" w:eastAsia="MS Mincho" w:hAnsi="Verdana" w:cs="Arial"/>
        </w:rPr>
        <w:t>20</w:t>
      </w:r>
      <w:r w:rsidR="004276BC">
        <w:rPr>
          <w:rFonts w:ascii="Verdana" w:eastAsia="MS Mincho" w:hAnsi="Verdana" w:cs="Arial"/>
        </w:rPr>
        <w:t>2</w:t>
      </w:r>
      <w:r w:rsidR="007A468B">
        <w:rPr>
          <w:rFonts w:ascii="Verdana" w:eastAsia="MS Mincho" w:hAnsi="Verdana" w:cs="Arial"/>
        </w:rPr>
        <w:t>2</w:t>
      </w:r>
      <w:r w:rsidR="00612351">
        <w:rPr>
          <w:rFonts w:ascii="Verdana" w:eastAsia="MS Mincho" w:hAnsi="Verdana" w:cs="Arial"/>
        </w:rPr>
        <w:t xml:space="preserve"> </w:t>
      </w:r>
      <w:r w:rsidR="00B76C83">
        <w:rPr>
          <w:rFonts w:ascii="Verdana" w:eastAsia="MS Mincho" w:hAnsi="Verdana" w:cs="Arial"/>
        </w:rPr>
        <w:t xml:space="preserve">для </w:t>
      </w:r>
      <w:r w:rsidR="00B76C83" w:rsidRPr="00396C8E">
        <w:rPr>
          <w:rFonts w:ascii="Verdana" w:eastAsia="MS Mincho" w:hAnsi="Verdana" w:cs="Arial"/>
        </w:rPr>
        <w:t>AutoCAD</w:t>
      </w:r>
      <w:r w:rsidR="00B76C83" w:rsidRPr="00B76C83">
        <w:rPr>
          <w:rFonts w:ascii="Verdana" w:eastAsia="MS Mincho" w:hAnsi="Verdana" w:cs="Arial"/>
        </w:rPr>
        <w:t xml:space="preserve"> </w:t>
      </w:r>
      <w:r w:rsidR="00515A0F">
        <w:rPr>
          <w:rFonts w:ascii="Verdana" w:eastAsia="MS Mincho" w:hAnsi="Verdana" w:cs="Arial"/>
        </w:rPr>
        <w:t>20</w:t>
      </w:r>
      <w:r w:rsidR="005C2DB1" w:rsidRPr="005C2DB1">
        <w:rPr>
          <w:rFonts w:ascii="Verdana" w:eastAsia="MS Mincho" w:hAnsi="Verdana" w:cs="Arial"/>
        </w:rPr>
        <w:t>1</w:t>
      </w:r>
      <w:r w:rsidR="007A468B">
        <w:rPr>
          <w:rFonts w:ascii="Verdana" w:eastAsia="MS Mincho" w:hAnsi="Verdana" w:cs="Arial"/>
        </w:rPr>
        <w:t>9</w:t>
      </w:r>
      <w:r w:rsidR="00413E89">
        <w:rPr>
          <w:rFonts w:ascii="Verdana" w:eastAsia="MS Mincho" w:hAnsi="Verdana" w:cs="Arial"/>
        </w:rPr>
        <w:t>-20</w:t>
      </w:r>
      <w:r w:rsidR="004276BC">
        <w:rPr>
          <w:rFonts w:ascii="Verdana" w:eastAsia="MS Mincho" w:hAnsi="Verdana" w:cs="Arial"/>
        </w:rPr>
        <w:t>2</w:t>
      </w:r>
      <w:r w:rsidR="007A468B">
        <w:rPr>
          <w:rFonts w:ascii="Verdana" w:eastAsia="MS Mincho" w:hAnsi="Verdana" w:cs="Arial"/>
        </w:rPr>
        <w:t>2</w:t>
      </w:r>
      <w:r w:rsidRPr="003E760A">
        <w:rPr>
          <w:rFonts w:ascii="Verdana" w:eastAsia="MS Mincho" w:hAnsi="Verdana" w:cs="Arial"/>
        </w:rPr>
        <w:t>.</w:t>
      </w:r>
    </w:p>
    <w:p w14:paraId="36B59EA4" w14:textId="77777777" w:rsidR="00913E03" w:rsidRDefault="00913E03" w:rsidP="00760D93">
      <w:pPr>
        <w:pStyle w:val="a3"/>
        <w:outlineLvl w:val="0"/>
        <w:rPr>
          <w:rFonts w:ascii="Verdana" w:eastAsia="MS Mincho" w:hAnsi="Verdana" w:cs="Arial"/>
        </w:rPr>
      </w:pPr>
      <w:r w:rsidRPr="003E760A">
        <w:rPr>
          <w:rFonts w:ascii="Verdana" w:eastAsia="MS Mincho" w:hAnsi="Verdana" w:cs="Arial"/>
        </w:rPr>
        <w:t xml:space="preserve">Разработчик — </w:t>
      </w:r>
      <w:r>
        <w:rPr>
          <w:rFonts w:ascii="Verdana" w:eastAsia="MS Mincho" w:hAnsi="Verdana" w:cs="Arial"/>
        </w:rPr>
        <w:t>НПЦ «</w:t>
      </w:r>
      <w:r w:rsidRPr="003E760A">
        <w:rPr>
          <w:rFonts w:ascii="Verdana" w:eastAsia="MS Mincho" w:hAnsi="Verdana" w:cs="Arial"/>
        </w:rPr>
        <w:t>ГЕО</w:t>
      </w:r>
      <w:r>
        <w:rPr>
          <w:rFonts w:ascii="Verdana" w:eastAsia="MS Mincho" w:hAnsi="Verdana" w:cs="Arial"/>
        </w:rPr>
        <w:t>НИКА»</w:t>
      </w:r>
      <w:r w:rsidR="00760D93">
        <w:rPr>
          <w:rFonts w:ascii="Verdana" w:eastAsia="MS Mincho" w:hAnsi="Verdana" w:cs="Arial"/>
        </w:rPr>
        <w:t>.</w:t>
      </w:r>
    </w:p>
    <w:p w14:paraId="7093BD76" w14:textId="77777777" w:rsidR="00887AC4" w:rsidRPr="003E760A" w:rsidRDefault="00887AC4" w:rsidP="00760D93">
      <w:pPr>
        <w:pStyle w:val="a3"/>
        <w:outlineLvl w:val="0"/>
        <w:rPr>
          <w:rFonts w:ascii="Verdana" w:eastAsia="MS Mincho" w:hAnsi="Verdana" w:cs="Arial"/>
        </w:rPr>
      </w:pPr>
      <w:r w:rsidRPr="00887AC4">
        <w:rPr>
          <w:rFonts w:ascii="Verdana" w:eastAsia="MS Mincho" w:hAnsi="Verdana" w:cs="Arial"/>
        </w:rPr>
        <w:t>Программные продукты CSoft Development включены в Реестр российского программного обеспечения</w:t>
      </w:r>
      <w:r>
        <w:rPr>
          <w:rFonts w:ascii="Verdana" w:eastAsia="MS Mincho" w:hAnsi="Verdana" w:cs="Arial"/>
        </w:rPr>
        <w:t>.</w:t>
      </w:r>
    </w:p>
    <w:p w14:paraId="6ED8476F" w14:textId="4F9B1A51" w:rsidR="00887AC4" w:rsidRDefault="00913E03" w:rsidP="00887AC4">
      <w:pPr>
        <w:pStyle w:val="a3"/>
        <w:rPr>
          <w:rFonts w:ascii="Verdana" w:eastAsia="MS Mincho" w:hAnsi="Verdana" w:cs="Arial"/>
        </w:rPr>
      </w:pPr>
      <w:r w:rsidRPr="003E760A">
        <w:rPr>
          <w:rFonts w:ascii="Verdana" w:eastAsia="MS Mincho" w:hAnsi="Verdana" w:cs="Arial"/>
        </w:rPr>
        <w:t xml:space="preserve">Сертификат соответствия </w:t>
      </w:r>
      <w:r w:rsidR="00887AC4" w:rsidRPr="003E760A">
        <w:rPr>
          <w:rFonts w:ascii="Verdana" w:eastAsia="MS Mincho" w:hAnsi="Verdana" w:cs="Arial"/>
        </w:rPr>
        <w:t xml:space="preserve">выдан </w:t>
      </w:r>
      <w:r w:rsidR="00887AC4" w:rsidRPr="00A34D3B">
        <w:rPr>
          <w:rFonts w:ascii="Verdana" w:eastAsia="MS Mincho" w:hAnsi="Verdana" w:cs="Arial"/>
        </w:rPr>
        <w:t xml:space="preserve">Федеральным агентством по техническому регулированию </w:t>
      </w:r>
      <w:r w:rsidR="002C4518">
        <w:rPr>
          <w:rFonts w:ascii="Verdana" w:eastAsia="MS Mincho" w:hAnsi="Verdana" w:cs="Arial"/>
        </w:rPr>
        <w:t>и</w:t>
      </w:r>
      <w:r w:rsidR="00887AC4" w:rsidRPr="00B73C95">
        <w:rPr>
          <w:rFonts w:ascii="Verdana" w:eastAsia="MS Mincho" w:hAnsi="Verdana" w:cs="Arial"/>
        </w:rPr>
        <w:t xml:space="preserve"> метрологии</w:t>
      </w:r>
      <w:r w:rsidR="00887AC4" w:rsidRPr="003E760A">
        <w:rPr>
          <w:rFonts w:ascii="Verdana" w:eastAsia="MS Mincho" w:hAnsi="Verdana" w:cs="Arial"/>
        </w:rPr>
        <w:t xml:space="preserve"> Р</w:t>
      </w:r>
      <w:r w:rsidR="00887AC4">
        <w:rPr>
          <w:rFonts w:ascii="Verdana" w:eastAsia="MS Mincho" w:hAnsi="Verdana" w:cs="Arial"/>
        </w:rPr>
        <w:t>Ф</w:t>
      </w:r>
      <w:r w:rsidR="00887AC4" w:rsidRPr="003E760A">
        <w:rPr>
          <w:rFonts w:ascii="Verdana" w:eastAsia="MS Mincho" w:hAnsi="Verdana" w:cs="Arial"/>
        </w:rPr>
        <w:t>.</w:t>
      </w:r>
    </w:p>
    <w:p w14:paraId="7A3958FE" w14:textId="77777777" w:rsidR="00913E03" w:rsidRPr="003E760A" w:rsidRDefault="00913E0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 xml:space="preserve">Назначение – включает </w:t>
      </w:r>
      <w:r w:rsidR="00AC2377">
        <w:rPr>
          <w:rFonts w:ascii="Verdana" w:eastAsia="MS Mincho" w:hAnsi="Verdana" w:cs="Arial"/>
          <w:color w:val="000000"/>
        </w:rPr>
        <w:t>модули</w:t>
      </w:r>
      <w:r w:rsidRPr="003E760A">
        <w:rPr>
          <w:rFonts w:ascii="Verdana" w:eastAsia="MS Mincho" w:hAnsi="Verdana" w:cs="Arial"/>
          <w:color w:val="000000"/>
        </w:rPr>
        <w:t xml:space="preserve"> для изыскателей (</w:t>
      </w:r>
      <w:r w:rsidR="00396C8E" w:rsidRPr="00396C8E">
        <w:rPr>
          <w:rFonts w:ascii="Verdana" w:eastAsia="MS Mincho" w:hAnsi="Verdana" w:cs="Arial"/>
        </w:rPr>
        <w:t>GeoniCS</w:t>
      </w:r>
      <w:r w:rsidR="00110840" w:rsidRPr="0096344A">
        <w:rPr>
          <w:rFonts w:ascii="Arial" w:eastAsia="MS Mincho" w:hAnsi="Arial" w:cs="Arial"/>
          <w:color w:val="000000"/>
        </w:rPr>
        <w:t xml:space="preserve"> </w:t>
      </w:r>
      <w:r w:rsidR="00110840">
        <w:rPr>
          <w:rFonts w:ascii="Arial" w:eastAsia="MS Mincho" w:hAnsi="Arial" w:cs="Arial"/>
          <w:color w:val="000000"/>
        </w:rPr>
        <w:t>ГЕОДЕЗИ</w:t>
      </w:r>
      <w:smartTag w:uri="urn:schemas-microsoft-com:office:smarttags" w:element="PersonName">
        <w:r w:rsidR="00110840">
          <w:rPr>
            <w:rFonts w:ascii="Arial" w:eastAsia="MS Mincho" w:hAnsi="Arial" w:cs="Arial"/>
            <w:color w:val="000000"/>
          </w:rPr>
          <w:t>Я</w:t>
        </w:r>
      </w:smartTag>
      <w:r w:rsidR="00110840">
        <w:rPr>
          <w:rFonts w:ascii="Arial" w:eastAsia="MS Mincho" w:hAnsi="Arial" w:cs="Arial"/>
          <w:color w:val="000000"/>
        </w:rPr>
        <w:t xml:space="preserve">, </w:t>
      </w:r>
      <w:r w:rsidR="00396C8E" w:rsidRPr="00396C8E">
        <w:rPr>
          <w:rFonts w:ascii="Verdana" w:eastAsia="MS Mincho" w:hAnsi="Verdana" w:cs="Arial"/>
        </w:rPr>
        <w:t>GeoniCS</w:t>
      </w:r>
      <w:r w:rsidR="00110840" w:rsidRPr="0096344A">
        <w:rPr>
          <w:rFonts w:ascii="Arial" w:eastAsia="MS Mincho" w:hAnsi="Arial" w:cs="Arial"/>
          <w:color w:val="000000"/>
        </w:rPr>
        <w:t xml:space="preserve"> </w:t>
      </w:r>
      <w:r w:rsidR="00110840">
        <w:rPr>
          <w:rFonts w:ascii="Arial" w:eastAsia="MS Mincho" w:hAnsi="Arial" w:cs="Arial"/>
          <w:color w:val="000000"/>
        </w:rPr>
        <w:t>ИНЖГЕОЛОГИ</w:t>
      </w:r>
      <w:smartTag w:uri="urn:schemas-microsoft-com:office:smarttags" w:element="PersonName">
        <w:r w:rsidR="00110840">
          <w:rPr>
            <w:rFonts w:ascii="Arial" w:eastAsia="MS Mincho" w:hAnsi="Arial" w:cs="Arial"/>
            <w:color w:val="000000"/>
          </w:rPr>
          <w:t>Я</w:t>
        </w:r>
      </w:smartTag>
      <w:r w:rsidR="00110840" w:rsidRPr="00077B22">
        <w:rPr>
          <w:rFonts w:ascii="Arial" w:eastAsia="MS Mincho" w:hAnsi="Arial" w:cs="Arial"/>
          <w:color w:val="000000"/>
        </w:rPr>
        <w:t xml:space="preserve">, </w:t>
      </w:r>
      <w:r w:rsidR="00396C8E" w:rsidRPr="00396C8E">
        <w:rPr>
          <w:rFonts w:ascii="Verdana" w:eastAsia="MS Mincho" w:hAnsi="Verdana" w:cs="Arial"/>
        </w:rPr>
        <w:t>GeoniCS</w:t>
      </w:r>
      <w:r w:rsidR="00110840" w:rsidRPr="0096344A">
        <w:rPr>
          <w:rFonts w:ascii="Arial" w:eastAsia="MS Mincho" w:hAnsi="Arial" w:cs="Arial"/>
          <w:color w:val="000000"/>
        </w:rPr>
        <w:t xml:space="preserve"> </w:t>
      </w:r>
      <w:r w:rsidR="00110840">
        <w:rPr>
          <w:rFonts w:ascii="Arial" w:eastAsia="MS Mincho" w:hAnsi="Arial" w:cs="Arial"/>
          <w:color w:val="000000"/>
        </w:rPr>
        <w:t>ТОПОПЛАН</w:t>
      </w:r>
      <w:r w:rsidR="00A50BDC">
        <w:rPr>
          <w:rFonts w:ascii="Arial" w:eastAsia="MS Mincho" w:hAnsi="Arial" w:cs="Arial"/>
          <w:color w:val="000000"/>
        </w:rPr>
        <w:t xml:space="preserve">, </w:t>
      </w:r>
      <w:r w:rsidR="00396C8E" w:rsidRPr="00396C8E">
        <w:rPr>
          <w:rFonts w:ascii="Verdana" w:eastAsia="MS Mincho" w:hAnsi="Verdana" w:cs="Arial"/>
        </w:rPr>
        <w:t>GeoniCS</w:t>
      </w:r>
      <w:r w:rsidR="00A50BDC" w:rsidRPr="009770DC">
        <w:rPr>
          <w:rFonts w:ascii="Arial" w:eastAsia="MS Mincho" w:hAnsi="Arial" w:cs="Arial"/>
          <w:color w:val="000000"/>
        </w:rPr>
        <w:t xml:space="preserve"> </w:t>
      </w:r>
      <w:r w:rsidR="00A50BDC">
        <w:rPr>
          <w:rFonts w:ascii="Arial" w:eastAsia="MS Mincho" w:hAnsi="Arial" w:cs="Arial"/>
          <w:color w:val="000000"/>
        </w:rPr>
        <w:t>ГЕОМОДЕЛЬ</w:t>
      </w:r>
      <w:r w:rsidRPr="003E760A">
        <w:rPr>
          <w:rFonts w:ascii="Verdana" w:eastAsia="MS Mincho" w:hAnsi="Verdana" w:cs="Arial"/>
          <w:color w:val="000000"/>
        </w:rPr>
        <w:t>), планировщиков (</w:t>
      </w:r>
      <w:r w:rsidR="00396C8E" w:rsidRPr="00396C8E">
        <w:rPr>
          <w:rFonts w:ascii="Verdana" w:eastAsia="MS Mincho" w:hAnsi="Verdana" w:cs="Arial"/>
        </w:rPr>
        <w:t>GeoniCS</w:t>
      </w:r>
      <w:r w:rsidR="00110840">
        <w:rPr>
          <w:rFonts w:ascii="Verdana" w:eastAsia="MS Mincho" w:hAnsi="Verdana" w:cs="Arial"/>
          <w:color w:val="000000"/>
        </w:rPr>
        <w:t xml:space="preserve"> </w:t>
      </w:r>
      <w:r>
        <w:rPr>
          <w:rFonts w:ascii="Verdana" w:eastAsia="MS Mincho" w:hAnsi="Verdana" w:cs="Arial"/>
          <w:color w:val="000000"/>
        </w:rPr>
        <w:t>ГЕНПЛАН</w:t>
      </w:r>
      <w:r w:rsidRPr="003E760A">
        <w:rPr>
          <w:rFonts w:ascii="Verdana" w:eastAsia="MS Mincho" w:hAnsi="Verdana" w:cs="Arial"/>
          <w:color w:val="000000"/>
        </w:rPr>
        <w:t>)</w:t>
      </w:r>
      <w:r w:rsidR="00F57FE4">
        <w:rPr>
          <w:rFonts w:ascii="Verdana" w:eastAsia="MS Mincho" w:hAnsi="Verdana" w:cs="Arial"/>
          <w:color w:val="000000"/>
        </w:rPr>
        <w:t xml:space="preserve">, </w:t>
      </w:r>
      <w:r w:rsidR="00F57FE4" w:rsidRPr="003E760A">
        <w:rPr>
          <w:rFonts w:ascii="Verdana" w:eastAsia="MS Mincho" w:hAnsi="Verdana" w:cs="Arial"/>
          <w:color w:val="000000"/>
        </w:rPr>
        <w:t>проектировщиков инженерных сетей (</w:t>
      </w:r>
      <w:r w:rsidR="00F57FE4" w:rsidRPr="00396C8E">
        <w:rPr>
          <w:rFonts w:ascii="Verdana" w:eastAsia="MS Mincho" w:hAnsi="Verdana" w:cs="Arial"/>
        </w:rPr>
        <w:t>GeoniCS</w:t>
      </w:r>
      <w:r w:rsidR="00F57FE4">
        <w:rPr>
          <w:rFonts w:ascii="Verdana" w:eastAsia="MS Mincho" w:hAnsi="Verdana" w:cs="Arial"/>
          <w:color w:val="000000"/>
        </w:rPr>
        <w:t xml:space="preserve"> СЕТИ</w:t>
      </w:r>
      <w:r w:rsidR="00F57FE4" w:rsidRPr="003E760A">
        <w:rPr>
          <w:rFonts w:ascii="Verdana" w:eastAsia="MS Mincho" w:hAnsi="Verdana" w:cs="Arial"/>
          <w:color w:val="000000"/>
        </w:rPr>
        <w:t>)</w:t>
      </w:r>
      <w:r w:rsidR="00E26F83">
        <w:rPr>
          <w:rFonts w:ascii="Verdana" w:eastAsia="MS Mincho" w:hAnsi="Verdana" w:cs="Arial"/>
          <w:color w:val="000000"/>
        </w:rPr>
        <w:t>, изыскателей</w:t>
      </w:r>
      <w:r w:rsidRPr="003E760A">
        <w:rPr>
          <w:rFonts w:ascii="Verdana" w:eastAsia="MS Mincho" w:hAnsi="Verdana" w:cs="Arial"/>
          <w:color w:val="000000"/>
        </w:rPr>
        <w:t xml:space="preserve"> </w:t>
      </w:r>
      <w:r>
        <w:rPr>
          <w:rFonts w:ascii="Verdana" w:eastAsia="MS Mincho" w:hAnsi="Verdana" w:cs="Arial"/>
          <w:color w:val="000000"/>
        </w:rPr>
        <w:t xml:space="preserve">и </w:t>
      </w:r>
      <w:r w:rsidR="00A50BDC">
        <w:rPr>
          <w:rFonts w:ascii="Verdana" w:eastAsia="MS Mincho" w:hAnsi="Verdana" w:cs="Arial"/>
          <w:color w:val="000000"/>
        </w:rPr>
        <w:t>проектировщико</w:t>
      </w:r>
      <w:r w:rsidR="00E26F83">
        <w:rPr>
          <w:rFonts w:ascii="Verdana" w:eastAsia="MS Mincho" w:hAnsi="Verdana" w:cs="Arial"/>
          <w:color w:val="000000"/>
        </w:rPr>
        <w:t>в</w:t>
      </w:r>
      <w:r w:rsidR="00A50BDC">
        <w:rPr>
          <w:rFonts w:ascii="Verdana" w:eastAsia="MS Mincho" w:hAnsi="Verdana" w:cs="Arial"/>
          <w:color w:val="000000"/>
        </w:rPr>
        <w:t xml:space="preserve"> сложных </w:t>
      </w:r>
      <w:r>
        <w:rPr>
          <w:rFonts w:ascii="Verdana" w:eastAsia="MS Mincho" w:hAnsi="Verdana" w:cs="Arial"/>
          <w:color w:val="000000"/>
        </w:rPr>
        <w:t>линейно-протяженных объектов (</w:t>
      </w:r>
      <w:r w:rsidR="00396C8E" w:rsidRPr="00396C8E">
        <w:rPr>
          <w:rFonts w:ascii="Verdana" w:eastAsia="MS Mincho" w:hAnsi="Verdana" w:cs="Arial"/>
        </w:rPr>
        <w:t>GeoniCS</w:t>
      </w:r>
      <w:r w:rsidR="009770DC">
        <w:rPr>
          <w:rFonts w:ascii="Arial" w:eastAsia="MS Mincho" w:hAnsi="Arial" w:cs="Arial"/>
          <w:color w:val="000000"/>
        </w:rPr>
        <w:t xml:space="preserve"> </w:t>
      </w:r>
      <w:r w:rsidR="00F57FE4">
        <w:rPr>
          <w:rFonts w:ascii="Arial" w:eastAsia="MS Mincho" w:hAnsi="Arial" w:cs="Arial"/>
          <w:color w:val="000000"/>
        </w:rPr>
        <w:t>ТРАССЫ</w:t>
      </w:r>
      <w:r w:rsidR="00877F4E">
        <w:rPr>
          <w:rFonts w:ascii="Arial" w:eastAsia="MS Mincho" w:hAnsi="Arial" w:cs="Arial"/>
          <w:color w:val="000000"/>
        </w:rPr>
        <w:t xml:space="preserve">, </w:t>
      </w:r>
      <w:r w:rsidR="00877F4E">
        <w:rPr>
          <w:rFonts w:ascii="Arial" w:eastAsia="MS Mincho" w:hAnsi="Arial" w:cs="Arial"/>
          <w:color w:val="000000"/>
          <w:lang w:val="en-US"/>
        </w:rPr>
        <w:t>GeoniCS</w:t>
      </w:r>
      <w:r w:rsidR="00877F4E" w:rsidRPr="00877F4E">
        <w:rPr>
          <w:rFonts w:ascii="Arial" w:eastAsia="MS Mincho" w:hAnsi="Arial" w:cs="Arial"/>
          <w:color w:val="000000"/>
        </w:rPr>
        <w:t xml:space="preserve"> </w:t>
      </w:r>
      <w:r w:rsidR="00877F4E">
        <w:rPr>
          <w:rFonts w:ascii="Arial" w:eastAsia="MS Mincho" w:hAnsi="Arial" w:cs="Arial"/>
          <w:color w:val="000000"/>
        </w:rPr>
        <w:t>СЕЧЕНИЯ</w:t>
      </w:r>
      <w:r>
        <w:rPr>
          <w:rFonts w:ascii="Verdana" w:eastAsia="MS Mincho" w:hAnsi="Verdana" w:cs="Arial"/>
          <w:color w:val="000000"/>
        </w:rPr>
        <w:t>)</w:t>
      </w:r>
      <w:r w:rsidR="00B76C83" w:rsidRPr="00B76C83">
        <w:rPr>
          <w:rFonts w:ascii="Verdana" w:eastAsia="MS Mincho" w:hAnsi="Verdana" w:cs="Arial"/>
          <w:color w:val="000000"/>
        </w:rPr>
        <w:t>.</w:t>
      </w:r>
    </w:p>
    <w:p w14:paraId="0518093B" w14:textId="774078E2" w:rsidR="00913E03" w:rsidRPr="003155EE" w:rsidRDefault="00913E03" w:rsidP="00760D9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 xml:space="preserve">Номер текущей версии — </w:t>
      </w:r>
      <w:r w:rsidR="00580A56">
        <w:rPr>
          <w:rFonts w:ascii="Verdana" w:eastAsia="MS Mincho" w:hAnsi="Verdana" w:cs="Arial"/>
          <w:color w:val="000000"/>
        </w:rPr>
        <w:t>20</w:t>
      </w:r>
      <w:r w:rsidR="004276BC">
        <w:rPr>
          <w:rFonts w:ascii="Verdana" w:eastAsia="MS Mincho" w:hAnsi="Verdana" w:cs="Arial"/>
          <w:color w:val="000000"/>
        </w:rPr>
        <w:t>2</w:t>
      </w:r>
      <w:r w:rsidR="00274391">
        <w:rPr>
          <w:rFonts w:ascii="Verdana" w:eastAsia="MS Mincho" w:hAnsi="Verdana" w:cs="Arial"/>
          <w:color w:val="000000"/>
        </w:rPr>
        <w:t>2</w:t>
      </w:r>
    </w:p>
    <w:p w14:paraId="0626C0C7" w14:textId="5D2BBB1B" w:rsidR="00913E03" w:rsidRPr="003E760A" w:rsidRDefault="00913E03" w:rsidP="00760D9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>Начало поставки текущей версии</w:t>
      </w:r>
      <w:r w:rsidR="003E173D" w:rsidRPr="003E173D">
        <w:rPr>
          <w:rFonts w:ascii="Verdana" w:eastAsia="MS Mincho" w:hAnsi="Verdana" w:cs="Arial"/>
          <w:color w:val="000000"/>
        </w:rPr>
        <w:t xml:space="preserve"> </w:t>
      </w:r>
      <w:r w:rsidRPr="003E760A">
        <w:rPr>
          <w:rFonts w:ascii="Verdana" w:eastAsia="MS Mincho" w:hAnsi="Verdana" w:cs="Arial"/>
          <w:color w:val="000000"/>
        </w:rPr>
        <w:t>—</w:t>
      </w:r>
      <w:r w:rsidR="003155EE">
        <w:rPr>
          <w:rFonts w:ascii="Verdana" w:eastAsia="MS Mincho" w:hAnsi="Verdana" w:cs="Arial"/>
          <w:color w:val="000000"/>
          <w:lang w:val="uk-UA"/>
        </w:rPr>
        <w:t xml:space="preserve"> </w:t>
      </w:r>
      <w:r w:rsidR="00274391">
        <w:rPr>
          <w:rFonts w:ascii="Verdana" w:eastAsia="MS Mincho" w:hAnsi="Verdana" w:cs="Arial"/>
          <w:color w:val="000000"/>
          <w:lang w:val="uk-UA"/>
        </w:rPr>
        <w:t>апрель</w:t>
      </w:r>
      <w:r w:rsidRPr="003E760A">
        <w:rPr>
          <w:rFonts w:ascii="Verdana" w:eastAsia="MS Mincho" w:hAnsi="Verdana" w:cs="Arial"/>
          <w:color w:val="000000"/>
        </w:rPr>
        <w:t xml:space="preserve"> 20</w:t>
      </w:r>
      <w:r w:rsidR="004276BC">
        <w:rPr>
          <w:rFonts w:ascii="Verdana" w:eastAsia="MS Mincho" w:hAnsi="Verdana" w:cs="Arial"/>
          <w:color w:val="000000"/>
        </w:rPr>
        <w:t>2</w:t>
      </w:r>
      <w:r w:rsidR="00274391">
        <w:rPr>
          <w:rFonts w:ascii="Verdana" w:eastAsia="MS Mincho" w:hAnsi="Verdana" w:cs="Arial"/>
          <w:color w:val="000000"/>
        </w:rPr>
        <w:t>1</w:t>
      </w:r>
      <w:r w:rsidRPr="003E760A">
        <w:rPr>
          <w:rFonts w:ascii="Verdana" w:eastAsia="MS Mincho" w:hAnsi="Verdana" w:cs="Arial"/>
          <w:color w:val="000000"/>
        </w:rPr>
        <w:t>.</w:t>
      </w:r>
    </w:p>
    <w:p w14:paraId="17BE4971" w14:textId="77777777" w:rsidR="00913E03" w:rsidRPr="003E760A" w:rsidRDefault="00913E03">
      <w:pPr>
        <w:rPr>
          <w:rFonts w:ascii="Verdana" w:hAnsi="Verdana" w:cs="Arial"/>
          <w:color w:val="000000"/>
          <w:sz w:val="20"/>
        </w:rPr>
      </w:pPr>
      <w:r w:rsidRPr="003E760A">
        <w:rPr>
          <w:rFonts w:ascii="Verdana" w:hAnsi="Verdana" w:cs="Arial"/>
          <w:color w:val="000000"/>
          <w:sz w:val="20"/>
        </w:rPr>
        <w:t>Число инсталляций с начала поставки</w:t>
      </w:r>
      <w:r w:rsidRPr="001D4271">
        <w:rPr>
          <w:rFonts w:ascii="Verdana" w:hAnsi="Verdana" w:cs="Arial"/>
          <w:color w:val="000000"/>
          <w:sz w:val="20"/>
        </w:rPr>
        <w:t xml:space="preserve"> </w:t>
      </w:r>
      <w:r w:rsidRPr="003E760A">
        <w:rPr>
          <w:rFonts w:ascii="Verdana" w:hAnsi="Verdana" w:cs="Arial"/>
          <w:color w:val="000000"/>
          <w:sz w:val="20"/>
        </w:rPr>
        <w:t xml:space="preserve">– всех пакетов – до </w:t>
      </w:r>
      <w:r w:rsidR="00580A56">
        <w:rPr>
          <w:rFonts w:ascii="Verdana" w:hAnsi="Verdana" w:cs="Arial"/>
          <w:color w:val="000000"/>
          <w:sz w:val="20"/>
        </w:rPr>
        <w:t>3</w:t>
      </w:r>
      <w:r w:rsidR="00AC2377">
        <w:rPr>
          <w:rFonts w:ascii="Verdana" w:hAnsi="Verdana" w:cs="Arial"/>
          <w:color w:val="000000"/>
          <w:sz w:val="20"/>
        </w:rPr>
        <w:t>5</w:t>
      </w:r>
      <w:r w:rsidR="00110840" w:rsidRPr="00110840">
        <w:rPr>
          <w:rFonts w:ascii="Verdana" w:hAnsi="Verdana" w:cs="Arial"/>
          <w:color w:val="000000"/>
          <w:sz w:val="20"/>
        </w:rPr>
        <w:t>0</w:t>
      </w:r>
      <w:r w:rsidRPr="003E760A">
        <w:rPr>
          <w:rFonts w:ascii="Verdana" w:hAnsi="Verdana" w:cs="Arial"/>
          <w:color w:val="000000"/>
          <w:sz w:val="20"/>
        </w:rPr>
        <w:t>0</w:t>
      </w:r>
      <w:r w:rsidR="009C3753">
        <w:rPr>
          <w:rFonts w:ascii="Verdana" w:hAnsi="Verdana" w:cs="Arial"/>
          <w:color w:val="000000"/>
          <w:sz w:val="20"/>
        </w:rPr>
        <w:t>.</w:t>
      </w:r>
    </w:p>
    <w:p w14:paraId="7A1441E6" w14:textId="77777777" w:rsidR="00913E03" w:rsidRPr="003E760A" w:rsidRDefault="00913E03" w:rsidP="00F1033B">
      <w:pPr>
        <w:pStyle w:val="a5"/>
        <w:rPr>
          <w:rFonts w:ascii="Verdana" w:hAnsi="Verdana"/>
          <w:color w:val="000000"/>
          <w:sz w:val="20"/>
        </w:rPr>
      </w:pPr>
      <w:r w:rsidRPr="003E760A">
        <w:rPr>
          <w:rFonts w:ascii="Verdana" w:hAnsi="Verdana"/>
          <w:color w:val="000000"/>
          <w:sz w:val="20"/>
        </w:rPr>
        <w:t xml:space="preserve">Основные организации-пользователи в России — </w:t>
      </w:r>
      <w:r w:rsidR="001504AC" w:rsidRPr="001504AC">
        <w:rPr>
          <w:rFonts w:ascii="Verdana" w:hAnsi="Verdana"/>
          <w:color w:val="000000"/>
          <w:sz w:val="20"/>
        </w:rPr>
        <w:t>ОАО "ВНИПИгаздобыча"</w:t>
      </w:r>
      <w:r w:rsidR="001504AC">
        <w:rPr>
          <w:rFonts w:ascii="Verdana" w:hAnsi="Verdana"/>
          <w:color w:val="000000"/>
          <w:sz w:val="20"/>
        </w:rPr>
        <w:t>, г. Саратов;</w:t>
      </w:r>
      <w:r w:rsidR="001504AC" w:rsidRPr="001504AC">
        <w:rPr>
          <w:rFonts w:ascii="Verdana" w:hAnsi="Verdana"/>
          <w:color w:val="000000"/>
          <w:sz w:val="20"/>
        </w:rPr>
        <w:t xml:space="preserve"> </w:t>
      </w:r>
      <w:r w:rsidR="00F1033B">
        <w:rPr>
          <w:rFonts w:ascii="Verdana" w:hAnsi="Verdana"/>
          <w:color w:val="000000"/>
          <w:sz w:val="20"/>
        </w:rPr>
        <w:t xml:space="preserve"> </w:t>
      </w:r>
      <w:r w:rsidR="00F1033B" w:rsidRPr="00F1033B">
        <w:rPr>
          <w:rFonts w:ascii="Verdana" w:hAnsi="Verdana"/>
          <w:color w:val="000000"/>
          <w:sz w:val="20"/>
        </w:rPr>
        <w:t>"Институт Нефтепродуктпроект" г.Волгоград</w:t>
      </w:r>
      <w:r w:rsidR="00F1033B">
        <w:rPr>
          <w:rFonts w:ascii="Verdana" w:hAnsi="Verdana"/>
          <w:color w:val="000000"/>
          <w:sz w:val="20"/>
        </w:rPr>
        <w:t xml:space="preserve">; </w:t>
      </w:r>
      <w:r w:rsidRPr="003E760A">
        <w:rPr>
          <w:rFonts w:ascii="Verdana" w:hAnsi="Verdana"/>
          <w:color w:val="000000"/>
          <w:sz w:val="20"/>
        </w:rPr>
        <w:t>Норильскпроект; ОАО Ижсталь; ОАО «Северсталь» г. Череповец; ЗАО «Харрис Групп Интернейшенл Проектирование и Строительство», С</w:t>
      </w:r>
      <w:r w:rsidR="00D251C9">
        <w:rPr>
          <w:rFonts w:ascii="Verdana" w:hAnsi="Verdana"/>
          <w:color w:val="000000"/>
          <w:sz w:val="20"/>
        </w:rPr>
        <w:t>.</w:t>
      </w:r>
      <w:r>
        <w:rPr>
          <w:rFonts w:ascii="Verdana" w:hAnsi="Verdana"/>
          <w:color w:val="000000"/>
          <w:sz w:val="20"/>
        </w:rPr>
        <w:t>П</w:t>
      </w:r>
      <w:r w:rsidRPr="003E760A">
        <w:rPr>
          <w:rFonts w:ascii="Verdana" w:hAnsi="Verdana"/>
          <w:color w:val="000000"/>
          <w:sz w:val="20"/>
        </w:rPr>
        <w:t>етербург; ОАО «Омскгражданпроект».</w:t>
      </w:r>
    </w:p>
    <w:p w14:paraId="76310A30" w14:textId="39375A45" w:rsidR="00913E03" w:rsidRPr="00110840" w:rsidRDefault="00913E03" w:rsidP="00760D9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 xml:space="preserve">Платформа, на которой функционирует последняя версия, — Windows </w:t>
      </w:r>
      <w:r w:rsidR="00AC2377">
        <w:rPr>
          <w:rFonts w:ascii="Verdana" w:eastAsia="MS Mincho" w:hAnsi="Verdana" w:cs="Arial"/>
          <w:color w:val="000000"/>
        </w:rPr>
        <w:t>10</w:t>
      </w:r>
      <w:r w:rsidR="00AC2377" w:rsidRPr="00AC2377">
        <w:rPr>
          <w:rFonts w:ascii="Verdana" w:eastAsia="MS Mincho" w:hAnsi="Verdana" w:cs="Arial"/>
          <w:color w:val="000000"/>
        </w:rPr>
        <w:t>/8/</w:t>
      </w:r>
      <w:r w:rsidR="00362A37">
        <w:rPr>
          <w:rFonts w:ascii="Verdana" w:eastAsia="MS Mincho" w:hAnsi="Verdana" w:cs="Arial"/>
          <w:color w:val="000000"/>
        </w:rPr>
        <w:t>7 64</w:t>
      </w:r>
      <w:r w:rsidRPr="003E760A">
        <w:rPr>
          <w:rFonts w:ascii="Verdana" w:eastAsia="MS Mincho" w:hAnsi="Verdana" w:cs="Arial"/>
          <w:color w:val="000000"/>
        </w:rPr>
        <w:t xml:space="preserve">; графическая среда — AutoCAD </w:t>
      </w:r>
      <w:r>
        <w:rPr>
          <w:rFonts w:ascii="Verdana" w:eastAsia="MS Mincho" w:hAnsi="Verdana" w:cs="Arial"/>
          <w:color w:val="000000"/>
        </w:rPr>
        <w:t xml:space="preserve"> </w:t>
      </w:r>
      <w:r w:rsidRPr="003E760A">
        <w:rPr>
          <w:rFonts w:ascii="Verdana" w:eastAsia="MS Mincho" w:hAnsi="Verdana" w:cs="Arial"/>
          <w:color w:val="000000"/>
        </w:rPr>
        <w:t>(Map</w:t>
      </w:r>
      <w:r w:rsidR="00E1161B">
        <w:rPr>
          <w:rFonts w:ascii="Verdana" w:eastAsia="MS Mincho" w:hAnsi="Verdana" w:cs="Arial"/>
          <w:color w:val="000000"/>
        </w:rPr>
        <w:t xml:space="preserve"> </w:t>
      </w:r>
      <w:r w:rsidR="00E1161B" w:rsidRPr="00E1161B">
        <w:rPr>
          <w:rFonts w:ascii="Verdana" w:eastAsia="MS Mincho" w:hAnsi="Verdana" w:cs="Arial"/>
          <w:color w:val="000000"/>
        </w:rPr>
        <w:t>3</w:t>
      </w:r>
      <w:r w:rsidR="00E1161B">
        <w:rPr>
          <w:rFonts w:ascii="Verdana" w:eastAsia="MS Mincho" w:hAnsi="Verdana" w:cs="Arial"/>
          <w:color w:val="000000"/>
          <w:lang w:val="en-US"/>
        </w:rPr>
        <w:t>D</w:t>
      </w:r>
      <w:r w:rsidRPr="003E760A">
        <w:rPr>
          <w:rFonts w:ascii="Verdana" w:eastAsia="MS Mincho" w:hAnsi="Verdana" w:cs="Arial"/>
          <w:color w:val="000000"/>
        </w:rPr>
        <w:t xml:space="preserve">, </w:t>
      </w:r>
      <w:r w:rsidR="00A67BE4">
        <w:rPr>
          <w:rFonts w:ascii="Verdana" w:eastAsia="MS Mincho" w:hAnsi="Verdana" w:cs="Arial"/>
          <w:color w:val="000000"/>
          <w:lang w:val="en-US"/>
        </w:rPr>
        <w:t>Civil</w:t>
      </w:r>
      <w:r w:rsidR="00A67BE4" w:rsidRPr="00515A0F">
        <w:rPr>
          <w:rFonts w:ascii="Verdana" w:eastAsia="MS Mincho" w:hAnsi="Verdana" w:cs="Arial"/>
          <w:color w:val="000000"/>
        </w:rPr>
        <w:t xml:space="preserve"> 3</w:t>
      </w:r>
      <w:r w:rsidR="00A67BE4">
        <w:rPr>
          <w:rFonts w:ascii="Verdana" w:eastAsia="MS Mincho" w:hAnsi="Verdana" w:cs="Arial"/>
          <w:color w:val="000000"/>
          <w:lang w:val="en-US"/>
        </w:rPr>
        <w:t>D</w:t>
      </w:r>
      <w:r w:rsidRPr="003E760A">
        <w:rPr>
          <w:rFonts w:ascii="Verdana" w:eastAsia="MS Mincho" w:hAnsi="Verdana" w:cs="Arial"/>
          <w:color w:val="000000"/>
        </w:rPr>
        <w:t>)</w:t>
      </w:r>
      <w:r w:rsidR="00B76C83" w:rsidRPr="00B76C83">
        <w:rPr>
          <w:rFonts w:ascii="Verdana" w:eastAsia="MS Mincho" w:hAnsi="Verdana" w:cs="Arial"/>
          <w:color w:val="000000"/>
        </w:rPr>
        <w:t xml:space="preserve"> </w:t>
      </w:r>
      <w:r w:rsidR="001504AC" w:rsidRPr="00856388">
        <w:rPr>
          <w:rFonts w:ascii="Verdana" w:eastAsia="MS Mincho" w:hAnsi="Verdana" w:cs="Arial"/>
          <w:color w:val="000000"/>
        </w:rPr>
        <w:t>20</w:t>
      </w:r>
      <w:r w:rsidR="005C2DB1">
        <w:rPr>
          <w:rFonts w:ascii="Verdana" w:eastAsia="MS Mincho" w:hAnsi="Verdana" w:cs="Arial"/>
          <w:color w:val="000000"/>
        </w:rPr>
        <w:t>1</w:t>
      </w:r>
      <w:r w:rsidR="002C4518">
        <w:rPr>
          <w:rFonts w:ascii="Verdana" w:eastAsia="MS Mincho" w:hAnsi="Verdana" w:cs="Arial"/>
          <w:color w:val="000000"/>
        </w:rPr>
        <w:t>9</w:t>
      </w:r>
      <w:r w:rsidR="00580A56">
        <w:rPr>
          <w:rFonts w:ascii="Verdana" w:eastAsia="MS Mincho" w:hAnsi="Verdana" w:cs="Arial"/>
          <w:color w:val="000000"/>
        </w:rPr>
        <w:t>-20</w:t>
      </w:r>
      <w:r w:rsidR="004276BC">
        <w:rPr>
          <w:rFonts w:ascii="Verdana" w:eastAsia="MS Mincho" w:hAnsi="Verdana" w:cs="Arial"/>
          <w:color w:val="000000"/>
        </w:rPr>
        <w:t>2</w:t>
      </w:r>
      <w:r w:rsidR="002C4518">
        <w:rPr>
          <w:rFonts w:ascii="Verdana" w:eastAsia="MS Mincho" w:hAnsi="Verdana" w:cs="Arial"/>
          <w:color w:val="000000"/>
        </w:rPr>
        <w:t>2</w:t>
      </w:r>
      <w:r w:rsidR="009C3753">
        <w:rPr>
          <w:rFonts w:ascii="Verdana" w:eastAsia="MS Mincho" w:hAnsi="Verdana" w:cs="Arial"/>
          <w:color w:val="000000"/>
        </w:rPr>
        <w:t>.</w:t>
      </w:r>
    </w:p>
    <w:p w14:paraId="5260DA88" w14:textId="77777777" w:rsidR="00913E03" w:rsidRDefault="002C296C">
      <w:pPr>
        <w:pStyle w:val="a3"/>
        <w:rPr>
          <w:rFonts w:ascii="Verdana" w:eastAsia="MS Mincho" w:hAnsi="Verdana" w:cs="Arial"/>
          <w:color w:val="000000"/>
        </w:rPr>
      </w:pPr>
      <w:r>
        <w:rPr>
          <w:rFonts w:ascii="Verdana" w:eastAsia="MS Mincho" w:hAnsi="Verdana" w:cs="Arial"/>
        </w:rPr>
        <w:t>Торговая марка  и э</w:t>
      </w:r>
      <w:r w:rsidR="00913E03">
        <w:rPr>
          <w:rFonts w:ascii="Verdana" w:eastAsia="MS Mincho" w:hAnsi="Verdana" w:cs="Arial"/>
          <w:color w:val="000000"/>
        </w:rPr>
        <w:t>ксклюзивный дистрибьютор</w:t>
      </w:r>
      <w:r w:rsidR="00913E03" w:rsidRPr="003E760A">
        <w:rPr>
          <w:rFonts w:ascii="Verdana" w:eastAsia="MS Mincho" w:hAnsi="Verdana" w:cs="Arial"/>
          <w:color w:val="000000"/>
        </w:rPr>
        <w:t xml:space="preserve"> — </w:t>
      </w:r>
      <w:r w:rsidR="00913E03">
        <w:rPr>
          <w:rFonts w:ascii="Verdana" w:eastAsia="MS Mincho" w:hAnsi="Verdana" w:cs="Arial"/>
          <w:color w:val="000000"/>
        </w:rPr>
        <w:t xml:space="preserve">в России </w:t>
      </w:r>
      <w:r w:rsidR="00AC2377">
        <w:rPr>
          <w:rFonts w:ascii="Verdana" w:eastAsia="MS Mincho" w:hAnsi="Verdana" w:cs="Arial"/>
          <w:color w:val="000000"/>
        </w:rPr>
        <w:t>Нанософт</w:t>
      </w:r>
      <w:r>
        <w:rPr>
          <w:rFonts w:ascii="Verdana" w:eastAsia="MS Mincho" w:hAnsi="Verdana" w:cs="Arial"/>
          <w:color w:val="000000"/>
        </w:rPr>
        <w:t>, г. Москва</w:t>
      </w:r>
      <w:r w:rsidR="00913E03" w:rsidRPr="001D4271">
        <w:rPr>
          <w:rFonts w:ascii="Verdana" w:eastAsia="MS Mincho" w:hAnsi="Verdana" w:cs="Arial"/>
          <w:color w:val="000000"/>
        </w:rPr>
        <w:t xml:space="preserve">; </w:t>
      </w:r>
    </w:p>
    <w:p w14:paraId="68AC806D" w14:textId="77777777" w:rsidR="00913E03" w:rsidRDefault="00913E03">
      <w:pPr>
        <w:pStyle w:val="a3"/>
        <w:rPr>
          <w:rFonts w:ascii="Verdana" w:eastAsia="MS Mincho" w:hAnsi="Verdana" w:cs="Arial"/>
          <w:color w:val="000000"/>
        </w:rPr>
      </w:pPr>
      <w:r>
        <w:rPr>
          <w:rFonts w:ascii="Verdana" w:eastAsia="MS Mincho" w:hAnsi="Verdana" w:cs="Arial"/>
          <w:color w:val="000000"/>
        </w:rPr>
        <w:t>Д</w:t>
      </w:r>
      <w:r w:rsidRPr="003E760A">
        <w:rPr>
          <w:rFonts w:ascii="Verdana" w:eastAsia="MS Mincho" w:hAnsi="Verdana" w:cs="Arial"/>
          <w:color w:val="000000"/>
        </w:rPr>
        <w:t>илеры в Москве</w:t>
      </w:r>
      <w:r>
        <w:rPr>
          <w:rFonts w:ascii="Verdana" w:eastAsia="MS Mincho" w:hAnsi="Verdana" w:cs="Arial"/>
          <w:color w:val="000000"/>
        </w:rPr>
        <w:t xml:space="preserve"> </w:t>
      </w:r>
      <w:r w:rsidRPr="001D4271">
        <w:rPr>
          <w:rFonts w:ascii="Verdana" w:eastAsia="MS Mincho" w:hAnsi="Verdana" w:cs="Arial"/>
          <w:color w:val="000000"/>
        </w:rPr>
        <w:t>(</w:t>
      </w:r>
      <w:r w:rsidR="00DB24B1">
        <w:rPr>
          <w:rFonts w:ascii="Verdana" w:eastAsia="MS Mincho" w:hAnsi="Verdana" w:cs="Arial"/>
          <w:color w:val="000000"/>
        </w:rPr>
        <w:t xml:space="preserve">Инфарс, </w:t>
      </w:r>
      <w:r w:rsidR="00DB24B1">
        <w:rPr>
          <w:rFonts w:ascii="Verdana" w:eastAsia="MS Mincho" w:hAnsi="Verdana" w:cs="Arial"/>
          <w:color w:val="000000"/>
          <w:lang w:val="en-US"/>
        </w:rPr>
        <w:t>EMT</w:t>
      </w:r>
      <w:r>
        <w:rPr>
          <w:rFonts w:ascii="Verdana" w:eastAsia="MS Mincho" w:hAnsi="Verdana" w:cs="Arial"/>
          <w:color w:val="000000"/>
        </w:rPr>
        <w:t>)</w:t>
      </w:r>
      <w:r w:rsidRPr="003E760A">
        <w:rPr>
          <w:rFonts w:ascii="Verdana" w:eastAsia="MS Mincho" w:hAnsi="Verdana" w:cs="Arial"/>
          <w:color w:val="000000"/>
        </w:rPr>
        <w:t>, С</w:t>
      </w:r>
      <w:r w:rsidR="00DB3D67">
        <w:rPr>
          <w:rFonts w:ascii="Verdana" w:eastAsia="MS Mincho" w:hAnsi="Verdana" w:cs="Arial"/>
          <w:color w:val="000000"/>
        </w:rPr>
        <w:t>.</w:t>
      </w:r>
      <w:r w:rsidRPr="003E760A">
        <w:rPr>
          <w:rFonts w:ascii="Verdana" w:eastAsia="MS Mincho" w:hAnsi="Verdana" w:cs="Arial"/>
          <w:color w:val="000000"/>
        </w:rPr>
        <w:t>Петерб</w:t>
      </w:r>
      <w:r w:rsidR="00E84D7D">
        <w:rPr>
          <w:rFonts w:ascii="Verdana" w:eastAsia="MS Mincho" w:hAnsi="Verdana" w:cs="Arial"/>
          <w:color w:val="000000"/>
        </w:rPr>
        <w:t>у</w:t>
      </w:r>
      <w:r w:rsidRPr="003E760A">
        <w:rPr>
          <w:rFonts w:ascii="Verdana" w:eastAsia="MS Mincho" w:hAnsi="Verdana" w:cs="Arial"/>
          <w:color w:val="000000"/>
        </w:rPr>
        <w:t xml:space="preserve">рге </w:t>
      </w:r>
      <w:r>
        <w:rPr>
          <w:rFonts w:ascii="Verdana" w:eastAsia="MS Mincho" w:hAnsi="Verdana" w:cs="Arial"/>
          <w:color w:val="000000"/>
        </w:rPr>
        <w:t>(</w:t>
      </w:r>
      <w:r w:rsidR="00110840">
        <w:rPr>
          <w:rFonts w:ascii="Verdana" w:eastAsia="MS Mincho" w:hAnsi="Verdana" w:cs="Arial"/>
          <w:color w:val="000000"/>
          <w:lang w:val="en-US"/>
        </w:rPr>
        <w:t>CS</w:t>
      </w:r>
      <w:r w:rsidR="00110840" w:rsidRPr="00110840">
        <w:rPr>
          <w:rFonts w:ascii="Verdana" w:eastAsia="MS Mincho" w:hAnsi="Verdana" w:cs="Arial"/>
          <w:color w:val="000000"/>
        </w:rPr>
        <w:t xml:space="preserve"> </w:t>
      </w:r>
      <w:r w:rsidR="00110840">
        <w:rPr>
          <w:rFonts w:ascii="Verdana" w:eastAsia="MS Mincho" w:hAnsi="Verdana" w:cs="Arial"/>
          <w:color w:val="000000"/>
        </w:rPr>
        <w:t xml:space="preserve">СПб, </w:t>
      </w:r>
      <w:r>
        <w:rPr>
          <w:rFonts w:ascii="Verdana" w:eastAsia="MS Mincho" w:hAnsi="Verdana" w:cs="Arial"/>
          <w:color w:val="000000"/>
        </w:rPr>
        <w:t xml:space="preserve">НИП Информатика) </w:t>
      </w:r>
      <w:r w:rsidRPr="003E760A">
        <w:rPr>
          <w:rFonts w:ascii="Verdana" w:eastAsia="MS Mincho" w:hAnsi="Verdana" w:cs="Arial"/>
          <w:color w:val="000000"/>
        </w:rPr>
        <w:t>и др. городах</w:t>
      </w:r>
      <w:r>
        <w:rPr>
          <w:rFonts w:ascii="Verdana" w:eastAsia="MS Mincho" w:hAnsi="Verdana" w:cs="Arial"/>
          <w:color w:val="000000"/>
        </w:rPr>
        <w:t>.</w:t>
      </w:r>
    </w:p>
    <w:p w14:paraId="3CC7BA74" w14:textId="77777777" w:rsidR="00913E03" w:rsidRPr="003E760A" w:rsidRDefault="00913E03">
      <w:pPr>
        <w:pStyle w:val="a3"/>
        <w:rPr>
          <w:rFonts w:ascii="Verdana" w:eastAsia="MS Mincho" w:hAnsi="Verdana" w:cs="Arial"/>
          <w:color w:val="000000"/>
        </w:rPr>
      </w:pPr>
      <w:r>
        <w:rPr>
          <w:rFonts w:ascii="Verdana" w:eastAsia="MS Mincho" w:hAnsi="Verdana" w:cs="Arial"/>
          <w:color w:val="000000"/>
        </w:rPr>
        <w:t xml:space="preserve">На Украине - НПЦ </w:t>
      </w:r>
      <w:r w:rsidRPr="003E760A">
        <w:rPr>
          <w:rFonts w:ascii="Verdana" w:eastAsia="MS Mincho" w:hAnsi="Verdana" w:cs="Arial"/>
          <w:color w:val="000000"/>
        </w:rPr>
        <w:t>«ГЕО</w:t>
      </w:r>
      <w:r>
        <w:rPr>
          <w:rFonts w:ascii="Verdana" w:eastAsia="MS Mincho" w:hAnsi="Verdana" w:cs="Arial"/>
          <w:color w:val="000000"/>
        </w:rPr>
        <w:t>НИКА</w:t>
      </w:r>
      <w:r w:rsidRPr="003E760A">
        <w:rPr>
          <w:rFonts w:ascii="Verdana" w:eastAsia="MS Mincho" w:hAnsi="Verdana" w:cs="Arial"/>
          <w:color w:val="000000"/>
        </w:rPr>
        <w:t xml:space="preserve">»: </w:t>
      </w:r>
      <w:r>
        <w:rPr>
          <w:rFonts w:ascii="Verdana" w:eastAsia="MS Mincho" w:hAnsi="Verdana" w:cs="Arial"/>
          <w:color w:val="000000"/>
        </w:rPr>
        <w:t>сайт</w:t>
      </w:r>
      <w:r w:rsidR="00A50BDC">
        <w:rPr>
          <w:rFonts w:ascii="Verdana" w:eastAsia="MS Mincho" w:hAnsi="Verdana" w:cs="Arial"/>
          <w:color w:val="000000"/>
        </w:rPr>
        <w:t>ы</w:t>
      </w:r>
      <w:r w:rsidR="00110840">
        <w:rPr>
          <w:rFonts w:ascii="Verdana" w:eastAsia="MS Mincho" w:hAnsi="Verdana" w:cs="Arial"/>
          <w:color w:val="000000"/>
        </w:rPr>
        <w:t xml:space="preserve"> </w:t>
      </w:r>
      <w:hyperlink r:id="rId6" w:history="1">
        <w:r>
          <w:rPr>
            <w:rStyle w:val="a6"/>
            <w:rFonts w:ascii="Verdana" w:eastAsia="MS Mincho" w:hAnsi="Verdana" w:cs="Arial"/>
            <w:lang w:val="en-US"/>
          </w:rPr>
          <w:t>www</w:t>
        </w:r>
        <w:r w:rsidRPr="001D4271">
          <w:rPr>
            <w:rStyle w:val="a6"/>
            <w:rFonts w:ascii="Verdana" w:eastAsia="MS Mincho" w:hAnsi="Verdana" w:cs="Arial"/>
          </w:rPr>
          <w:t>.</w:t>
        </w:r>
        <w:r>
          <w:rPr>
            <w:rStyle w:val="a6"/>
            <w:rFonts w:ascii="Verdana" w:eastAsia="MS Mincho" w:hAnsi="Verdana" w:cs="Arial"/>
            <w:lang w:val="en-US"/>
          </w:rPr>
          <w:t>geonics</w:t>
        </w:r>
        <w:r w:rsidRPr="001D4271">
          <w:rPr>
            <w:rStyle w:val="a6"/>
            <w:rFonts w:ascii="Verdana" w:eastAsia="MS Mincho" w:hAnsi="Verdana" w:cs="Arial"/>
          </w:rPr>
          <w:t>.</w:t>
        </w:r>
        <w:r>
          <w:rPr>
            <w:rStyle w:val="a6"/>
            <w:rFonts w:ascii="Verdana" w:eastAsia="MS Mincho" w:hAnsi="Verdana" w:cs="Arial"/>
            <w:lang w:val="en-US"/>
          </w:rPr>
          <w:t>ru</w:t>
        </w:r>
      </w:hyperlink>
      <w:r w:rsidRPr="001D4271">
        <w:rPr>
          <w:rFonts w:ascii="Verdana" w:eastAsia="MS Mincho" w:hAnsi="Verdana" w:cs="Arial"/>
          <w:color w:val="000000"/>
        </w:rPr>
        <w:t>;</w:t>
      </w:r>
      <w:r w:rsidRPr="003E760A">
        <w:rPr>
          <w:rFonts w:ascii="Verdana" w:eastAsia="MS Mincho" w:hAnsi="Verdana" w:cs="Arial"/>
          <w:color w:val="000000"/>
        </w:rPr>
        <w:t xml:space="preserve"> </w:t>
      </w:r>
      <w:hyperlink r:id="rId7" w:history="1">
        <w:r w:rsidR="00A50BDC" w:rsidRPr="003C780F">
          <w:rPr>
            <w:rStyle w:val="a6"/>
            <w:rFonts w:ascii="Verdana" w:eastAsia="MS Mincho" w:hAnsi="Verdana" w:cs="Arial"/>
            <w:lang w:val="en-US"/>
          </w:rPr>
          <w:t>www</w:t>
        </w:r>
        <w:r w:rsidR="00A50BDC" w:rsidRPr="00515A0F">
          <w:rPr>
            <w:rStyle w:val="a6"/>
            <w:rFonts w:ascii="Verdana" w:eastAsia="MS Mincho" w:hAnsi="Verdana" w:cs="Arial"/>
          </w:rPr>
          <w:t>.</w:t>
        </w:r>
        <w:r w:rsidR="00A50BDC" w:rsidRPr="003C780F">
          <w:rPr>
            <w:rStyle w:val="a6"/>
            <w:rFonts w:ascii="Verdana" w:eastAsia="MS Mincho" w:hAnsi="Verdana" w:cs="Arial"/>
            <w:lang w:val="en-US"/>
          </w:rPr>
          <w:t>geonika</w:t>
        </w:r>
        <w:r w:rsidR="00A50BDC" w:rsidRPr="00515A0F">
          <w:rPr>
            <w:rStyle w:val="a6"/>
            <w:rFonts w:ascii="Verdana" w:eastAsia="MS Mincho" w:hAnsi="Verdana" w:cs="Arial"/>
          </w:rPr>
          <w:t>.</w:t>
        </w:r>
        <w:r w:rsidR="00A50BDC" w:rsidRPr="003C780F">
          <w:rPr>
            <w:rStyle w:val="a6"/>
            <w:rFonts w:ascii="Verdana" w:eastAsia="MS Mincho" w:hAnsi="Verdana" w:cs="Arial"/>
            <w:lang w:val="en-US"/>
          </w:rPr>
          <w:t>net</w:t>
        </w:r>
      </w:hyperlink>
      <w:r w:rsidR="00A50BDC" w:rsidRPr="00515A0F">
        <w:rPr>
          <w:rFonts w:ascii="Verdana" w:eastAsia="MS Mincho" w:hAnsi="Verdana" w:cs="Arial"/>
          <w:color w:val="000000"/>
        </w:rPr>
        <w:t xml:space="preserve">; </w:t>
      </w:r>
      <w:r w:rsidRPr="003E760A">
        <w:rPr>
          <w:rFonts w:ascii="Verdana" w:eastAsia="MS Mincho" w:hAnsi="Verdana" w:cs="Arial"/>
          <w:color w:val="000000"/>
        </w:rPr>
        <w:t xml:space="preserve">е-mаil: </w:t>
      </w:r>
      <w:hyperlink r:id="rId8" w:history="1">
        <w:r w:rsidR="008B776C" w:rsidRPr="00323AFB">
          <w:rPr>
            <w:rStyle w:val="a6"/>
            <w:rFonts w:ascii="Verdana" w:eastAsia="MS Mincho" w:hAnsi="Verdana" w:cs="Arial"/>
            <w:lang w:val="en-US"/>
          </w:rPr>
          <w:t>geonics</w:t>
        </w:r>
        <w:r w:rsidR="008B776C" w:rsidRPr="00277FE4">
          <w:rPr>
            <w:rStyle w:val="a6"/>
            <w:rFonts w:ascii="Verdana" w:eastAsia="MS Mincho" w:hAnsi="Verdana" w:cs="Arial"/>
          </w:rPr>
          <w:t>@</w:t>
        </w:r>
        <w:r w:rsidR="008B776C" w:rsidRPr="00323AFB">
          <w:rPr>
            <w:rStyle w:val="a6"/>
            <w:rFonts w:ascii="Verdana" w:eastAsia="MS Mincho" w:hAnsi="Verdana" w:cs="Arial"/>
            <w:lang w:val="en-US"/>
          </w:rPr>
          <w:t>geonika</w:t>
        </w:r>
        <w:r w:rsidR="008B776C" w:rsidRPr="00277FE4">
          <w:rPr>
            <w:rStyle w:val="a6"/>
            <w:rFonts w:ascii="Verdana" w:eastAsia="MS Mincho" w:hAnsi="Verdana" w:cs="Arial"/>
          </w:rPr>
          <w:t>.</w:t>
        </w:r>
        <w:r w:rsidR="008B776C" w:rsidRPr="00323AFB">
          <w:rPr>
            <w:rStyle w:val="a6"/>
            <w:rFonts w:ascii="Verdana" w:eastAsia="MS Mincho" w:hAnsi="Verdana" w:cs="Arial"/>
            <w:lang w:val="en-US"/>
          </w:rPr>
          <w:t>net</w:t>
        </w:r>
      </w:hyperlink>
      <w:r w:rsidR="00DB7197">
        <w:rPr>
          <w:rFonts w:ascii="Verdana" w:eastAsia="MS Mincho" w:hAnsi="Verdana" w:cs="Arial"/>
          <w:color w:val="000000"/>
        </w:rPr>
        <w:t>.</w:t>
      </w:r>
    </w:p>
    <w:p w14:paraId="5548BA59" w14:textId="77777777" w:rsidR="00913E03" w:rsidRPr="003E760A" w:rsidRDefault="00913E03">
      <w:pPr>
        <w:pStyle w:val="a3"/>
        <w:outlineLvl w:val="0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>Характеристика интерфейса и открытость системы</w:t>
      </w:r>
    </w:p>
    <w:p w14:paraId="6221C9BD" w14:textId="4CE2030B" w:rsidR="00913E03" w:rsidRPr="001D4271" w:rsidRDefault="00913E03" w:rsidP="00760D9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 xml:space="preserve">Организация пользовательского интерфейса — Windows, графическая среда — AutoCAD </w:t>
      </w:r>
      <w:r w:rsidR="00E1161B">
        <w:rPr>
          <w:rFonts w:ascii="Verdana" w:eastAsia="MS Mincho" w:hAnsi="Verdana" w:cs="Arial"/>
          <w:color w:val="000000"/>
        </w:rPr>
        <w:t>20</w:t>
      </w:r>
      <w:r w:rsidR="005C2DB1" w:rsidRPr="005C2DB1">
        <w:rPr>
          <w:rFonts w:ascii="Verdana" w:eastAsia="MS Mincho" w:hAnsi="Verdana" w:cs="Arial"/>
          <w:color w:val="000000"/>
        </w:rPr>
        <w:t>1</w:t>
      </w:r>
      <w:r w:rsidR="002C4518">
        <w:rPr>
          <w:rFonts w:ascii="Verdana" w:eastAsia="MS Mincho" w:hAnsi="Verdana" w:cs="Arial"/>
          <w:color w:val="000000"/>
        </w:rPr>
        <w:t>9</w:t>
      </w:r>
      <w:r w:rsidR="00760D93">
        <w:rPr>
          <w:rFonts w:ascii="Verdana" w:eastAsia="MS Mincho" w:hAnsi="Verdana" w:cs="Arial"/>
          <w:color w:val="000000"/>
        </w:rPr>
        <w:t>-</w:t>
      </w:r>
      <w:r w:rsidR="005C2DB1">
        <w:rPr>
          <w:rFonts w:ascii="Verdana" w:eastAsia="MS Mincho" w:hAnsi="Verdana" w:cs="Arial"/>
          <w:color w:val="000000"/>
        </w:rPr>
        <w:t>20</w:t>
      </w:r>
      <w:r w:rsidR="004276BC">
        <w:rPr>
          <w:rFonts w:ascii="Verdana" w:eastAsia="MS Mincho" w:hAnsi="Verdana" w:cs="Arial"/>
          <w:color w:val="000000"/>
        </w:rPr>
        <w:t>2</w:t>
      </w:r>
      <w:r w:rsidR="002C4518">
        <w:rPr>
          <w:rFonts w:ascii="Verdana" w:eastAsia="MS Mincho" w:hAnsi="Verdana" w:cs="Arial"/>
          <w:color w:val="000000"/>
        </w:rPr>
        <w:t>2</w:t>
      </w:r>
      <w:r>
        <w:rPr>
          <w:rFonts w:ascii="Verdana" w:eastAsia="MS Mincho" w:hAnsi="Verdana" w:cs="Arial"/>
          <w:color w:val="000000"/>
        </w:rPr>
        <w:t>.</w:t>
      </w:r>
    </w:p>
    <w:p w14:paraId="45453698" w14:textId="77777777" w:rsidR="00913E03" w:rsidRPr="003E760A" w:rsidRDefault="00913E0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>Возможность модификации пользовательского интерфейса — есть (открытость уровня интерфейса AutoCAD и специальные возможности расширения)</w:t>
      </w:r>
      <w:r w:rsidR="00DB7197">
        <w:rPr>
          <w:rFonts w:ascii="Verdana" w:eastAsia="MS Mincho" w:hAnsi="Verdana" w:cs="Arial"/>
          <w:color w:val="000000"/>
        </w:rPr>
        <w:t>.</w:t>
      </w:r>
    </w:p>
    <w:p w14:paraId="0B4C4462" w14:textId="77777777" w:rsidR="00913E03" w:rsidRPr="001D4271" w:rsidRDefault="00913E0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>Наличие внутреннего языка программирования — есть (стандартные возможности расширения AutoCAD — Visual C++</w:t>
      </w:r>
      <w:r w:rsidRPr="001D4271">
        <w:rPr>
          <w:rFonts w:ascii="Verdana" w:eastAsia="MS Mincho" w:hAnsi="Verdana" w:cs="Arial"/>
          <w:color w:val="000000"/>
        </w:rPr>
        <w:t xml:space="preserve"> .</w:t>
      </w:r>
      <w:r>
        <w:rPr>
          <w:rFonts w:ascii="Verdana" w:eastAsia="MS Mincho" w:hAnsi="Verdana" w:cs="Arial"/>
          <w:color w:val="000000"/>
          <w:lang w:val="en-US"/>
        </w:rPr>
        <w:t>NET</w:t>
      </w:r>
      <w:r w:rsidR="00315DE8" w:rsidRPr="00315DE8">
        <w:rPr>
          <w:rFonts w:ascii="Verdana" w:eastAsia="MS Mincho" w:hAnsi="Verdana" w:cs="Arial"/>
          <w:color w:val="000000"/>
        </w:rPr>
        <w:t>.</w:t>
      </w:r>
    </w:p>
    <w:p w14:paraId="07E80AF1" w14:textId="77777777" w:rsidR="00913E03" w:rsidRPr="00B73C95" w:rsidRDefault="00913E03">
      <w:pPr>
        <w:pStyle w:val="a3"/>
        <w:outlineLvl w:val="0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>Русифицированная версия — пакет русскоязычный</w:t>
      </w:r>
      <w:r w:rsidR="00315DE8" w:rsidRPr="00B73C95">
        <w:rPr>
          <w:rFonts w:ascii="Verdana" w:eastAsia="MS Mincho" w:hAnsi="Verdana" w:cs="Arial"/>
          <w:color w:val="000000"/>
        </w:rPr>
        <w:t>.</w:t>
      </w:r>
    </w:p>
    <w:p w14:paraId="6BF880E3" w14:textId="77777777" w:rsidR="00913E03" w:rsidRPr="00315DE8" w:rsidRDefault="00913E0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>Документация — есть (</w:t>
      </w:r>
      <w:r w:rsidR="00110840">
        <w:rPr>
          <w:rFonts w:ascii="Verdana" w:eastAsia="MS Mincho" w:hAnsi="Verdana" w:cs="Arial"/>
          <w:color w:val="000000"/>
        </w:rPr>
        <w:t xml:space="preserve">гипертекстовая, </w:t>
      </w:r>
      <w:r w:rsidR="002C296C" w:rsidRPr="003E760A">
        <w:rPr>
          <w:rFonts w:ascii="Verdana" w:eastAsia="MS Mincho" w:hAnsi="Verdana" w:cs="Arial"/>
          <w:color w:val="000000"/>
        </w:rPr>
        <w:t xml:space="preserve">в виде </w:t>
      </w:r>
      <w:r w:rsidR="002C296C" w:rsidRPr="003E760A">
        <w:rPr>
          <w:rFonts w:ascii="Verdana" w:eastAsia="MS Mincho" w:hAnsi="Verdana" w:cs="Arial"/>
          <w:color w:val="000000"/>
          <w:lang w:val="en-US"/>
        </w:rPr>
        <w:t>chm</w:t>
      </w:r>
      <w:r w:rsidR="002C296C" w:rsidRPr="003E760A">
        <w:rPr>
          <w:rFonts w:ascii="Verdana" w:eastAsia="MS Mincho" w:hAnsi="Verdana" w:cs="Arial"/>
          <w:color w:val="000000"/>
        </w:rPr>
        <w:t>-файла</w:t>
      </w:r>
      <w:r w:rsidR="00315DE8">
        <w:rPr>
          <w:rFonts w:ascii="Verdana" w:eastAsia="MS Mincho" w:hAnsi="Verdana" w:cs="Arial"/>
          <w:color w:val="000000"/>
        </w:rPr>
        <w:t xml:space="preserve">, </w:t>
      </w:r>
      <w:r w:rsidR="00315DE8">
        <w:rPr>
          <w:rFonts w:ascii="Verdana" w:eastAsia="MS Mincho" w:hAnsi="Verdana" w:cs="Arial"/>
          <w:color w:val="000000"/>
          <w:lang w:val="en-US"/>
        </w:rPr>
        <w:t>doc</w:t>
      </w:r>
      <w:r w:rsidR="00315DE8" w:rsidRPr="00315DE8">
        <w:rPr>
          <w:rFonts w:ascii="Verdana" w:eastAsia="MS Mincho" w:hAnsi="Verdana" w:cs="Arial"/>
          <w:color w:val="000000"/>
        </w:rPr>
        <w:t xml:space="preserve"> </w:t>
      </w:r>
      <w:r w:rsidR="00315DE8">
        <w:rPr>
          <w:rFonts w:ascii="Verdana" w:eastAsia="MS Mincho" w:hAnsi="Verdana" w:cs="Arial"/>
          <w:color w:val="000000"/>
        </w:rPr>
        <w:t xml:space="preserve">и </w:t>
      </w:r>
      <w:r w:rsidR="00315DE8">
        <w:rPr>
          <w:rFonts w:ascii="Verdana" w:eastAsia="MS Mincho" w:hAnsi="Verdana" w:cs="Arial"/>
          <w:color w:val="000000"/>
          <w:lang w:val="en-US"/>
        </w:rPr>
        <w:t>pdf</w:t>
      </w:r>
      <w:r w:rsidRPr="003E760A">
        <w:rPr>
          <w:rFonts w:ascii="Verdana" w:eastAsia="MS Mincho" w:hAnsi="Verdana" w:cs="Arial"/>
          <w:color w:val="000000"/>
        </w:rPr>
        <w:t>)</w:t>
      </w:r>
      <w:r w:rsidR="00315DE8" w:rsidRPr="00315DE8">
        <w:rPr>
          <w:rFonts w:ascii="Verdana" w:eastAsia="MS Mincho" w:hAnsi="Verdana" w:cs="Arial"/>
          <w:color w:val="000000"/>
        </w:rPr>
        <w:t>.</w:t>
      </w:r>
    </w:p>
    <w:p w14:paraId="37756D4A" w14:textId="77777777" w:rsidR="00913E03" w:rsidRPr="00315DE8" w:rsidRDefault="00913E0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>Система поддержки — есть («горячая линия» у дилеров и разработчиков)</w:t>
      </w:r>
      <w:r w:rsidR="00315DE8" w:rsidRPr="00315DE8">
        <w:rPr>
          <w:rFonts w:ascii="Verdana" w:eastAsia="MS Mincho" w:hAnsi="Verdana" w:cs="Arial"/>
          <w:color w:val="000000"/>
        </w:rPr>
        <w:t>.</w:t>
      </w:r>
    </w:p>
    <w:p w14:paraId="2EEE8E38" w14:textId="77777777" w:rsidR="00913E03" w:rsidRPr="00315DE8" w:rsidRDefault="00913E0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>Обучение пользователей — есть (в центрах обучения фирм-партнеров)</w:t>
      </w:r>
      <w:r w:rsidR="00315DE8" w:rsidRPr="00315DE8">
        <w:rPr>
          <w:rFonts w:ascii="Verdana" w:eastAsia="MS Mincho" w:hAnsi="Verdana" w:cs="Arial"/>
          <w:color w:val="000000"/>
        </w:rPr>
        <w:t>.</w:t>
      </w:r>
    </w:p>
    <w:p w14:paraId="10D2C81F" w14:textId="77777777" w:rsidR="00913E03" w:rsidRPr="00315DE8" w:rsidRDefault="001F1268">
      <w:pPr>
        <w:pStyle w:val="a3"/>
        <w:rPr>
          <w:rFonts w:ascii="Verdana" w:eastAsia="MS Mincho" w:hAnsi="Verdana" w:cs="Arial"/>
          <w:color w:val="000000"/>
        </w:rPr>
      </w:pPr>
      <w:r>
        <w:rPr>
          <w:rFonts w:ascii="Verdana" w:eastAsia="MS Mincho" w:hAnsi="Verdana" w:cs="Arial"/>
          <w:color w:val="000000"/>
        </w:rPr>
        <w:lastRenderedPageBreak/>
        <w:t xml:space="preserve">Защита – сетевая и локальная лицензии, </w:t>
      </w:r>
      <w:r w:rsidR="00110840">
        <w:rPr>
          <w:rFonts w:ascii="Verdana" w:eastAsia="MS Mincho" w:hAnsi="Verdana" w:cs="Arial"/>
          <w:color w:val="000000"/>
        </w:rPr>
        <w:t xml:space="preserve">лицензии для ключа, </w:t>
      </w:r>
      <w:r>
        <w:rPr>
          <w:rFonts w:ascii="Verdana" w:eastAsia="MS Mincho" w:hAnsi="Verdana" w:cs="Arial"/>
          <w:color w:val="000000"/>
        </w:rPr>
        <w:t>временные лицензии</w:t>
      </w:r>
      <w:r w:rsidR="00315DE8" w:rsidRPr="00315DE8">
        <w:rPr>
          <w:rFonts w:ascii="Verdana" w:eastAsia="MS Mincho" w:hAnsi="Verdana" w:cs="Arial"/>
          <w:color w:val="000000"/>
        </w:rPr>
        <w:t>.</w:t>
      </w:r>
    </w:p>
    <w:p w14:paraId="01541592" w14:textId="77777777" w:rsidR="001F1268" w:rsidRPr="001D4271" w:rsidRDefault="001F1268">
      <w:pPr>
        <w:pStyle w:val="a3"/>
        <w:rPr>
          <w:rFonts w:ascii="Verdana" w:eastAsia="MS Mincho" w:hAnsi="Verdana" w:cs="Arial"/>
          <w:color w:val="000000"/>
        </w:rPr>
      </w:pPr>
    </w:p>
    <w:p w14:paraId="11CC4062" w14:textId="77777777" w:rsidR="00913E03" w:rsidRDefault="00913E03">
      <w:pPr>
        <w:pStyle w:val="a3"/>
        <w:outlineLvl w:val="0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 xml:space="preserve">Структура и стоимость системы — </w:t>
      </w:r>
    </w:p>
    <w:p w14:paraId="63CEA7DF" w14:textId="77777777" w:rsidR="002C296C" w:rsidRDefault="002C296C" w:rsidP="00CD1F97">
      <w:pPr>
        <w:rPr>
          <w:rFonts w:eastAsia="MS Mincho"/>
        </w:rPr>
      </w:pPr>
    </w:p>
    <w:p w14:paraId="0A0B0B2A" w14:textId="77777777" w:rsidR="002C296C" w:rsidRPr="002C296C" w:rsidRDefault="002C296C">
      <w:pPr>
        <w:pStyle w:val="a3"/>
        <w:outlineLvl w:val="0"/>
        <w:rPr>
          <w:rFonts w:ascii="Verdana" w:eastAsia="MS Mincho" w:hAnsi="Verdana" w:cs="Arial"/>
          <w:color w:val="000000"/>
        </w:rPr>
      </w:pPr>
      <w:r>
        <w:rPr>
          <w:rFonts w:ascii="Verdana" w:eastAsia="MS Mincho" w:hAnsi="Verdana" w:cs="Arial"/>
          <w:color w:val="000000"/>
        </w:rPr>
        <w:t xml:space="preserve">Технологическая линия </w:t>
      </w:r>
      <w:r w:rsidR="00396C8E" w:rsidRPr="00396C8E">
        <w:rPr>
          <w:rFonts w:ascii="Verdana" w:eastAsia="MS Mincho" w:hAnsi="Verdana" w:cs="Arial"/>
        </w:rPr>
        <w:t>GeoniCS</w:t>
      </w:r>
      <w:r>
        <w:rPr>
          <w:rFonts w:ascii="Verdana" w:eastAsia="MS Mincho" w:hAnsi="Verdana" w:cs="Arial"/>
          <w:color w:val="000000"/>
        </w:rPr>
        <w:t>:</w:t>
      </w:r>
    </w:p>
    <w:p w14:paraId="64B810B0" w14:textId="77777777" w:rsidR="00913E03" w:rsidRPr="001D4271" w:rsidRDefault="00913E03">
      <w:pPr>
        <w:pStyle w:val="a3"/>
        <w:rPr>
          <w:rFonts w:ascii="Verdana" w:eastAsia="MS Mincho" w:hAnsi="Verdana" w:cs="Arial"/>
          <w:color w:val="000000"/>
        </w:rPr>
      </w:pPr>
    </w:p>
    <w:p w14:paraId="04652641" w14:textId="77777777" w:rsidR="00913E03" w:rsidRPr="003E760A" w:rsidRDefault="00396C8E">
      <w:pPr>
        <w:pStyle w:val="a3"/>
        <w:outlineLvl w:val="0"/>
        <w:rPr>
          <w:rFonts w:ascii="Verdana" w:eastAsia="MS Mincho" w:hAnsi="Verdana" w:cs="Arial"/>
          <w:color w:val="000000"/>
        </w:rPr>
      </w:pPr>
      <w:r w:rsidRPr="00396C8E">
        <w:rPr>
          <w:rFonts w:ascii="Verdana" w:eastAsia="MS Mincho" w:hAnsi="Verdana" w:cs="Arial"/>
        </w:rPr>
        <w:t>GeoniCS</w:t>
      </w:r>
      <w:r w:rsidR="00913E03" w:rsidRPr="001D4271">
        <w:rPr>
          <w:rFonts w:ascii="Verdana" w:eastAsia="MS Mincho" w:hAnsi="Verdana" w:cs="Arial"/>
          <w:color w:val="000000"/>
        </w:rPr>
        <w:t xml:space="preserve"> </w:t>
      </w:r>
      <w:r w:rsidR="00110840">
        <w:rPr>
          <w:rFonts w:ascii="Verdana" w:eastAsia="MS Mincho" w:hAnsi="Verdana" w:cs="Arial"/>
          <w:color w:val="000000"/>
        </w:rPr>
        <w:t>ГЕОДЕЗИЯ</w:t>
      </w:r>
      <w:r w:rsidR="00F36F19">
        <w:rPr>
          <w:rFonts w:ascii="Verdana" w:eastAsia="MS Mincho" w:hAnsi="Verdana" w:cs="Arial"/>
          <w:color w:val="000000"/>
        </w:rPr>
        <w:t xml:space="preserve"> </w:t>
      </w:r>
      <w:r w:rsidR="00913E03" w:rsidRPr="003E760A">
        <w:rPr>
          <w:rFonts w:ascii="Verdana" w:eastAsia="MS Mincho" w:hAnsi="Verdana" w:cs="Arial"/>
          <w:color w:val="000000"/>
        </w:rPr>
        <w:t>– решение всех видов геодезических задач.</w:t>
      </w:r>
    </w:p>
    <w:p w14:paraId="377937D2" w14:textId="77777777" w:rsidR="00913E03" w:rsidRDefault="00913E03">
      <w:pPr>
        <w:pStyle w:val="a3"/>
        <w:rPr>
          <w:rFonts w:ascii="Verdana" w:eastAsia="MS Mincho" w:hAnsi="Verdana" w:cs="Arial"/>
          <w:color w:val="000000"/>
        </w:rPr>
      </w:pPr>
    </w:p>
    <w:p w14:paraId="405F5392" w14:textId="77777777" w:rsidR="008B776C" w:rsidRDefault="00396C8E" w:rsidP="008B776C">
      <w:pPr>
        <w:pStyle w:val="a3"/>
        <w:outlineLvl w:val="0"/>
        <w:rPr>
          <w:rFonts w:ascii="Verdana" w:eastAsia="MS Mincho" w:hAnsi="Verdana" w:cs="Arial"/>
          <w:color w:val="000000"/>
        </w:rPr>
      </w:pPr>
      <w:r w:rsidRPr="00396C8E">
        <w:rPr>
          <w:rFonts w:ascii="Verdana" w:eastAsia="MS Mincho" w:hAnsi="Verdana" w:cs="Arial"/>
        </w:rPr>
        <w:t>GeoniCS</w:t>
      </w:r>
      <w:r w:rsidR="008B776C" w:rsidRPr="001D4271">
        <w:rPr>
          <w:rFonts w:ascii="Verdana" w:eastAsia="MS Mincho" w:hAnsi="Verdana" w:cs="Arial"/>
          <w:color w:val="000000"/>
        </w:rPr>
        <w:t xml:space="preserve"> </w:t>
      </w:r>
      <w:r w:rsidR="008B776C">
        <w:rPr>
          <w:rFonts w:ascii="Verdana" w:eastAsia="MS Mincho" w:hAnsi="Verdana" w:cs="Arial"/>
          <w:color w:val="000000"/>
        </w:rPr>
        <w:t>И</w:t>
      </w:r>
      <w:r w:rsidR="00110840">
        <w:rPr>
          <w:rFonts w:ascii="Verdana" w:eastAsia="MS Mincho" w:hAnsi="Verdana" w:cs="Arial"/>
          <w:color w:val="000000"/>
        </w:rPr>
        <w:t>НЖГЕОЛОГИЯ</w:t>
      </w:r>
      <w:r w:rsidR="008B776C" w:rsidRPr="003E760A">
        <w:rPr>
          <w:rFonts w:ascii="Verdana" w:eastAsia="MS Mincho" w:hAnsi="Verdana" w:cs="Arial"/>
          <w:color w:val="000000"/>
        </w:rPr>
        <w:t xml:space="preserve"> – </w:t>
      </w:r>
      <w:r w:rsidR="008B776C">
        <w:rPr>
          <w:rFonts w:ascii="Verdana" w:eastAsia="MS Mincho" w:hAnsi="Verdana" w:cs="Arial"/>
          <w:color w:val="000000"/>
        </w:rPr>
        <w:t>обработка данных инженерно-геологических изысканий</w:t>
      </w:r>
      <w:r w:rsidR="008B776C" w:rsidRPr="003E760A">
        <w:rPr>
          <w:rFonts w:ascii="Verdana" w:eastAsia="MS Mincho" w:hAnsi="Verdana" w:cs="Arial"/>
          <w:color w:val="000000"/>
        </w:rPr>
        <w:t>.</w:t>
      </w:r>
    </w:p>
    <w:p w14:paraId="2415F18A" w14:textId="77777777" w:rsidR="0079457A" w:rsidRDefault="0079457A" w:rsidP="00A421C8">
      <w:pPr>
        <w:rPr>
          <w:rFonts w:eastAsia="MS Mincho"/>
        </w:rPr>
      </w:pPr>
    </w:p>
    <w:p w14:paraId="78E00B61" w14:textId="77777777" w:rsidR="0079457A" w:rsidRDefault="0079457A" w:rsidP="008B776C">
      <w:pPr>
        <w:pStyle w:val="a3"/>
        <w:outlineLvl w:val="0"/>
        <w:rPr>
          <w:rFonts w:ascii="Verdana" w:eastAsia="MS Mincho" w:hAnsi="Verdana" w:cs="Arial"/>
          <w:color w:val="000000"/>
        </w:rPr>
      </w:pPr>
      <w:r>
        <w:rPr>
          <w:rFonts w:ascii="Verdana" w:eastAsia="MS Mincho" w:hAnsi="Verdana" w:cs="Arial"/>
          <w:color w:val="000000"/>
          <w:lang w:val="en-US"/>
        </w:rPr>
        <w:t>GeoniCS</w:t>
      </w:r>
      <w:r w:rsidRPr="00877F4E">
        <w:rPr>
          <w:rFonts w:ascii="Verdana" w:eastAsia="MS Mincho" w:hAnsi="Verdana" w:cs="Arial"/>
          <w:color w:val="000000"/>
        </w:rPr>
        <w:t xml:space="preserve"> </w:t>
      </w:r>
      <w:r>
        <w:rPr>
          <w:rFonts w:ascii="Verdana" w:eastAsia="MS Mincho" w:hAnsi="Verdana" w:cs="Arial"/>
          <w:color w:val="000000"/>
        </w:rPr>
        <w:t>ГОРГАЗ</w:t>
      </w:r>
      <w:r w:rsidR="00877F4E">
        <w:rPr>
          <w:rFonts w:ascii="Verdana" w:eastAsia="MS Mincho" w:hAnsi="Verdana" w:cs="Arial"/>
          <w:color w:val="000000"/>
        </w:rPr>
        <w:t xml:space="preserve"> – гор- и облгазы – </w:t>
      </w:r>
      <w:r w:rsidR="00AC2377">
        <w:rPr>
          <w:rFonts w:ascii="Verdana" w:eastAsia="MS Mincho" w:hAnsi="Verdana" w:cs="Arial"/>
          <w:color w:val="000000"/>
        </w:rPr>
        <w:t>ГИС</w:t>
      </w:r>
      <w:r w:rsidR="00877F4E">
        <w:rPr>
          <w:rFonts w:ascii="Verdana" w:eastAsia="MS Mincho" w:hAnsi="Verdana" w:cs="Arial"/>
          <w:color w:val="000000"/>
        </w:rPr>
        <w:t>.</w:t>
      </w:r>
    </w:p>
    <w:p w14:paraId="462176AF" w14:textId="77777777" w:rsidR="00AC2377" w:rsidRDefault="00AC2377" w:rsidP="008B776C">
      <w:pPr>
        <w:pStyle w:val="a3"/>
        <w:outlineLvl w:val="0"/>
        <w:rPr>
          <w:rFonts w:ascii="Verdana" w:eastAsia="MS Mincho" w:hAnsi="Verdana" w:cs="Arial"/>
          <w:color w:val="000000"/>
        </w:rPr>
      </w:pPr>
    </w:p>
    <w:p w14:paraId="0CD2E787" w14:textId="77777777" w:rsidR="00AC2377" w:rsidRPr="00877F4E" w:rsidRDefault="00AC2377" w:rsidP="00AC2377">
      <w:pPr>
        <w:pStyle w:val="a3"/>
        <w:outlineLvl w:val="0"/>
        <w:rPr>
          <w:rFonts w:ascii="Verdana" w:eastAsia="MS Mincho" w:hAnsi="Verdana" w:cs="Arial"/>
          <w:color w:val="000000"/>
        </w:rPr>
      </w:pPr>
      <w:r>
        <w:rPr>
          <w:rFonts w:ascii="Verdana" w:eastAsia="MS Mincho" w:hAnsi="Verdana" w:cs="Arial"/>
          <w:color w:val="000000"/>
          <w:lang w:val="en-US"/>
        </w:rPr>
        <w:t>GeoniCS</w:t>
      </w:r>
      <w:r w:rsidRPr="00877F4E">
        <w:rPr>
          <w:rFonts w:ascii="Verdana" w:eastAsia="MS Mincho" w:hAnsi="Verdana" w:cs="Arial"/>
          <w:color w:val="000000"/>
        </w:rPr>
        <w:t xml:space="preserve"> </w:t>
      </w:r>
      <w:r>
        <w:rPr>
          <w:rFonts w:ascii="Verdana" w:eastAsia="MS Mincho" w:hAnsi="Verdana" w:cs="Arial"/>
          <w:color w:val="000000"/>
        </w:rPr>
        <w:t>ГОРЭНЕРГО – гор- и облэнерго – ГИС.</w:t>
      </w:r>
    </w:p>
    <w:p w14:paraId="1208D241" w14:textId="77777777" w:rsidR="00AC2377" w:rsidRPr="00877F4E" w:rsidRDefault="00AC2377" w:rsidP="008B776C">
      <w:pPr>
        <w:pStyle w:val="a3"/>
        <w:outlineLvl w:val="0"/>
        <w:rPr>
          <w:rFonts w:ascii="Verdana" w:eastAsia="MS Mincho" w:hAnsi="Verdana" w:cs="Arial"/>
          <w:color w:val="000000"/>
        </w:rPr>
      </w:pPr>
    </w:p>
    <w:p w14:paraId="7776C188" w14:textId="77777777" w:rsidR="008B776C" w:rsidRPr="00877F4E" w:rsidRDefault="008B776C">
      <w:pPr>
        <w:pStyle w:val="a3"/>
        <w:rPr>
          <w:rFonts w:ascii="Verdana" w:eastAsia="MS Mincho" w:hAnsi="Verdana" w:cs="Arial"/>
          <w:color w:val="000000"/>
        </w:rPr>
      </w:pPr>
    </w:p>
    <w:p w14:paraId="21EB67E8" w14:textId="2ACC4EE1" w:rsidR="00DD2542" w:rsidRPr="00B73C95" w:rsidRDefault="008B776C" w:rsidP="00760D93">
      <w:pPr>
        <w:pStyle w:val="a3"/>
        <w:rPr>
          <w:rFonts w:ascii="Arial" w:eastAsia="MS Mincho" w:hAnsi="Arial" w:cs="Arial"/>
          <w:color w:val="000000"/>
        </w:rPr>
      </w:pPr>
      <w:r>
        <w:rPr>
          <w:rFonts w:ascii="Verdana" w:eastAsia="MS Mincho" w:hAnsi="Verdana" w:cs="Arial"/>
          <w:color w:val="000000"/>
        </w:rPr>
        <w:t>П</w:t>
      </w:r>
      <w:r w:rsidR="002C4518">
        <w:rPr>
          <w:rFonts w:ascii="Verdana" w:eastAsia="MS Mincho" w:hAnsi="Verdana" w:cs="Arial"/>
          <w:color w:val="000000"/>
        </w:rPr>
        <w:t>рограмма</w:t>
      </w:r>
      <w:r w:rsidRPr="00B73C95">
        <w:rPr>
          <w:rFonts w:ascii="Verdana" w:eastAsia="MS Mincho" w:hAnsi="Verdana" w:cs="Arial"/>
          <w:color w:val="000000"/>
        </w:rPr>
        <w:t xml:space="preserve"> </w:t>
      </w:r>
      <w:r w:rsidR="00396C8E" w:rsidRPr="00315DE8">
        <w:rPr>
          <w:rFonts w:ascii="Verdana" w:eastAsia="MS Mincho" w:hAnsi="Verdana" w:cs="Arial"/>
          <w:lang w:val="en-US"/>
        </w:rPr>
        <w:t>GeoniCS</w:t>
      </w:r>
      <w:r w:rsidRPr="00B73C95">
        <w:rPr>
          <w:rFonts w:ascii="Verdana" w:eastAsia="MS Mincho" w:hAnsi="Verdana" w:cs="Arial"/>
          <w:color w:val="000000"/>
        </w:rPr>
        <w:t xml:space="preserve"> </w:t>
      </w:r>
      <w:r w:rsidR="008F6B04">
        <w:rPr>
          <w:rFonts w:ascii="Verdana" w:eastAsia="MS Mincho" w:hAnsi="Verdana" w:cs="Arial"/>
          <w:color w:val="000000"/>
        </w:rPr>
        <w:t>20</w:t>
      </w:r>
      <w:r w:rsidR="004276BC">
        <w:rPr>
          <w:rFonts w:ascii="Verdana" w:eastAsia="MS Mincho" w:hAnsi="Verdana" w:cs="Arial"/>
          <w:color w:val="000000"/>
        </w:rPr>
        <w:t>2</w:t>
      </w:r>
      <w:r w:rsidR="002C4518">
        <w:rPr>
          <w:rFonts w:ascii="Verdana" w:eastAsia="MS Mincho" w:hAnsi="Verdana" w:cs="Arial"/>
          <w:color w:val="000000"/>
        </w:rPr>
        <w:t>2</w:t>
      </w:r>
      <w:r w:rsidR="00110840" w:rsidRPr="00B73C95">
        <w:rPr>
          <w:rFonts w:ascii="Verdana" w:eastAsia="MS Mincho" w:hAnsi="Verdana" w:cs="Arial"/>
          <w:color w:val="000000"/>
        </w:rPr>
        <w:t xml:space="preserve"> </w:t>
      </w:r>
      <w:r w:rsidRPr="00B73C95">
        <w:rPr>
          <w:rFonts w:ascii="Verdana" w:eastAsia="MS Mincho" w:hAnsi="Verdana" w:cs="Arial"/>
          <w:color w:val="000000"/>
        </w:rPr>
        <w:t>–</w:t>
      </w:r>
    </w:p>
    <w:p w14:paraId="5EFDFF87" w14:textId="77777777" w:rsidR="008B776C" w:rsidRPr="00B73C95" w:rsidRDefault="008B776C" w:rsidP="00F01D29">
      <w:pPr>
        <w:pStyle w:val="a3"/>
        <w:rPr>
          <w:rFonts w:ascii="Verdana" w:eastAsia="MS Mincho" w:hAnsi="Verdana" w:cs="Arial"/>
          <w:color w:val="000000"/>
        </w:rPr>
      </w:pPr>
    </w:p>
    <w:p w14:paraId="5140CC7D" w14:textId="77777777" w:rsidR="00913E03" w:rsidRDefault="00396C8E">
      <w:pPr>
        <w:pStyle w:val="a3"/>
        <w:outlineLvl w:val="0"/>
        <w:rPr>
          <w:rFonts w:ascii="Verdana" w:eastAsia="MS Mincho" w:hAnsi="Verdana" w:cs="Arial"/>
          <w:color w:val="000000"/>
        </w:rPr>
      </w:pPr>
      <w:r w:rsidRPr="00396C8E">
        <w:rPr>
          <w:rFonts w:ascii="Verdana" w:eastAsia="MS Mincho" w:hAnsi="Verdana" w:cs="Arial"/>
        </w:rPr>
        <w:t>GeoniCS</w:t>
      </w:r>
      <w:r w:rsidR="00913E03" w:rsidRPr="00F01D29">
        <w:rPr>
          <w:rFonts w:ascii="Verdana" w:eastAsia="MS Mincho" w:hAnsi="Verdana" w:cs="Arial"/>
          <w:color w:val="000000"/>
        </w:rPr>
        <w:t xml:space="preserve"> </w:t>
      </w:r>
      <w:r w:rsidR="00913E03" w:rsidRPr="003E760A">
        <w:rPr>
          <w:rFonts w:ascii="Verdana" w:eastAsia="MS Mincho" w:hAnsi="Verdana" w:cs="Arial"/>
          <w:color w:val="000000"/>
        </w:rPr>
        <w:t>ТОПО</w:t>
      </w:r>
      <w:r w:rsidR="00913E03">
        <w:rPr>
          <w:rFonts w:ascii="Verdana" w:eastAsia="MS Mincho" w:hAnsi="Verdana" w:cs="Arial"/>
          <w:color w:val="000000"/>
        </w:rPr>
        <w:t>ПЛАН</w:t>
      </w:r>
      <w:r w:rsidR="00913E03" w:rsidRPr="00F01D29">
        <w:rPr>
          <w:rFonts w:ascii="Verdana" w:eastAsia="MS Mincho" w:hAnsi="Verdana" w:cs="Arial"/>
          <w:color w:val="000000"/>
        </w:rPr>
        <w:t xml:space="preserve"> </w:t>
      </w:r>
      <w:r w:rsidR="004776F6" w:rsidRPr="00C4012F">
        <w:rPr>
          <w:rFonts w:ascii="Verdana" w:eastAsia="MS Mincho" w:hAnsi="Verdana" w:cs="Arial"/>
          <w:color w:val="000000"/>
        </w:rPr>
        <w:t>(</w:t>
      </w:r>
      <w:smartTag w:uri="urn:schemas-microsoft-com:office:smarttags" w:element="PersonName">
        <w:r w:rsidR="004776F6">
          <w:rPr>
            <w:rFonts w:ascii="Verdana" w:eastAsia="MS Mincho" w:hAnsi="Verdana" w:cs="Arial"/>
            <w:color w:val="000000"/>
          </w:rPr>
          <w:t>Я</w:t>
        </w:r>
      </w:smartTag>
      <w:r w:rsidR="004776F6">
        <w:rPr>
          <w:rFonts w:ascii="Verdana" w:eastAsia="MS Mincho" w:hAnsi="Verdana" w:cs="Arial"/>
          <w:color w:val="000000"/>
        </w:rPr>
        <w:t xml:space="preserve">ДРО) </w:t>
      </w:r>
      <w:r w:rsidR="00913E03" w:rsidRPr="00F01D29">
        <w:rPr>
          <w:rFonts w:ascii="Verdana" w:eastAsia="MS Mincho" w:hAnsi="Verdana" w:cs="Arial"/>
          <w:color w:val="000000"/>
        </w:rPr>
        <w:t>--</w:t>
      </w:r>
    </w:p>
    <w:p w14:paraId="3DF1A736" w14:textId="77777777" w:rsidR="004776F6" w:rsidRPr="003E760A" w:rsidRDefault="004776F6">
      <w:pPr>
        <w:pStyle w:val="a3"/>
        <w:outlineLvl w:val="0"/>
        <w:rPr>
          <w:rFonts w:ascii="Verdana" w:eastAsia="MS Mincho" w:hAnsi="Verdana" w:cs="Arial"/>
          <w:color w:val="000000"/>
        </w:rPr>
      </w:pPr>
      <w:r w:rsidRPr="00277FE4">
        <w:rPr>
          <w:rFonts w:ascii="Verdana" w:eastAsia="MS Mincho" w:hAnsi="Verdana" w:cs="Arial"/>
          <w:color w:val="000000"/>
        </w:rPr>
        <w:t xml:space="preserve">Является ядром программного комплекса </w:t>
      </w:r>
      <w:r w:rsidR="00396C8E" w:rsidRPr="00396C8E">
        <w:rPr>
          <w:rFonts w:ascii="Verdana" w:eastAsia="MS Mincho" w:hAnsi="Verdana" w:cs="Arial"/>
        </w:rPr>
        <w:t>GeoniCS</w:t>
      </w:r>
      <w:r w:rsidRPr="00277FE4">
        <w:rPr>
          <w:rFonts w:ascii="Verdana" w:eastAsia="MS Mincho" w:hAnsi="Verdana" w:cs="Arial"/>
          <w:color w:val="000000"/>
        </w:rPr>
        <w:t>.</w:t>
      </w:r>
    </w:p>
    <w:p w14:paraId="7AA88740" w14:textId="77777777" w:rsidR="00913E03" w:rsidRPr="003E760A" w:rsidRDefault="00913E03">
      <w:pPr>
        <w:pStyle w:val="a3"/>
        <w:rPr>
          <w:rFonts w:ascii="Verdana" w:eastAsia="MS Mincho" w:hAnsi="Verdana" w:cs="Arial"/>
          <w:color w:val="000000"/>
        </w:rPr>
      </w:pPr>
      <w:r w:rsidRPr="001D4271">
        <w:rPr>
          <w:rFonts w:ascii="Verdana" w:eastAsia="MS Mincho" w:hAnsi="Verdana" w:cs="Arial"/>
          <w:color w:val="000000"/>
        </w:rPr>
        <w:t xml:space="preserve">- </w:t>
      </w:r>
      <w:r w:rsidRPr="003E760A">
        <w:rPr>
          <w:rFonts w:ascii="Verdana" w:eastAsia="MS Mincho" w:hAnsi="Verdana" w:cs="Arial"/>
          <w:color w:val="000000"/>
        </w:rPr>
        <w:t>чтение данных с электронных приборов, организация данных съемки;</w:t>
      </w:r>
    </w:p>
    <w:p w14:paraId="2E598AC7" w14:textId="77777777" w:rsidR="00913E03" w:rsidRPr="003E760A" w:rsidRDefault="00913E03" w:rsidP="00760D93">
      <w:pPr>
        <w:pStyle w:val="a3"/>
        <w:rPr>
          <w:rFonts w:ascii="Verdana" w:eastAsia="MS Mincho" w:hAnsi="Verdana" w:cs="Arial"/>
          <w:color w:val="000000"/>
        </w:rPr>
      </w:pPr>
      <w:r w:rsidRPr="003E760A">
        <w:rPr>
          <w:rFonts w:ascii="Verdana" w:eastAsia="MS Mincho" w:hAnsi="Verdana" w:cs="Arial"/>
          <w:color w:val="000000"/>
        </w:rPr>
        <w:t xml:space="preserve">- устранение искажений в полученных методом сканирования растрах в результате их нелинейной трансформации. </w:t>
      </w:r>
      <w:r w:rsidR="001504AC">
        <w:rPr>
          <w:rFonts w:ascii="Verdana" w:eastAsia="MS Mincho" w:hAnsi="Verdana" w:cs="Arial"/>
          <w:color w:val="000000"/>
        </w:rPr>
        <w:t>А</w:t>
      </w:r>
      <w:r w:rsidRPr="003E760A">
        <w:rPr>
          <w:rFonts w:ascii="Verdana" w:eastAsia="MS Mincho" w:hAnsi="Verdana" w:cs="Arial"/>
          <w:color w:val="000000"/>
        </w:rPr>
        <w:t>втономный пакет, работающий в среде Windows.</w:t>
      </w:r>
    </w:p>
    <w:p w14:paraId="3C2DB6C1" w14:textId="77777777" w:rsidR="00913E03" w:rsidRDefault="00BD6CAA">
      <w:pPr>
        <w:pStyle w:val="a3"/>
        <w:rPr>
          <w:rFonts w:ascii="Verdana" w:eastAsia="MS Mincho" w:hAnsi="Verdana" w:cs="Arial"/>
          <w:color w:val="000000"/>
        </w:rPr>
      </w:pPr>
      <w:r>
        <w:rPr>
          <w:rFonts w:ascii="Verdana" w:eastAsia="MS Mincho" w:hAnsi="Verdana" w:cs="Arial"/>
          <w:color w:val="000000"/>
        </w:rPr>
        <w:t>СИТУАЦИЯ</w:t>
      </w:r>
      <w:r w:rsidR="00E46BC2" w:rsidRPr="00E46BC2">
        <w:rPr>
          <w:rFonts w:ascii="Verdana" w:eastAsia="MS Mincho" w:hAnsi="Verdana" w:cs="Arial"/>
          <w:color w:val="000000"/>
        </w:rPr>
        <w:t xml:space="preserve"> </w:t>
      </w:r>
      <w:r w:rsidR="00913E03" w:rsidRPr="003E760A">
        <w:rPr>
          <w:rFonts w:ascii="Verdana" w:eastAsia="MS Mincho" w:hAnsi="Verdana" w:cs="Arial"/>
          <w:color w:val="000000"/>
        </w:rPr>
        <w:t>- создание в среде AutoCAD цифровых моделей ситуации и крупномасштабных топографических планов. Содержит стандартные отечественные топографические условные знаки — точечные, линейные и площадные. Включает средства получения карты в условных знаках непосредственно в процессе дигитализации или в результате наложения (картографирования) на контура, полученные после обработки данных съемки или векторизации.</w:t>
      </w:r>
    </w:p>
    <w:p w14:paraId="40C8E860" w14:textId="77777777" w:rsidR="004776F6" w:rsidRPr="003E760A" w:rsidRDefault="004776F6">
      <w:pPr>
        <w:pStyle w:val="a3"/>
        <w:rPr>
          <w:rFonts w:ascii="Verdana" w:eastAsia="MS Mincho" w:hAnsi="Verdana" w:cs="Arial"/>
          <w:color w:val="000000"/>
        </w:rPr>
      </w:pPr>
      <w:r>
        <w:rPr>
          <w:rFonts w:ascii="Verdana" w:eastAsia="MS Mincho" w:hAnsi="Verdana" w:cs="Arial"/>
          <w:color w:val="000000"/>
        </w:rPr>
        <w:t xml:space="preserve"> РЕЛЬЕФ </w:t>
      </w:r>
      <w:r w:rsidRPr="003E760A">
        <w:rPr>
          <w:rFonts w:ascii="Verdana" w:eastAsia="MS Mincho" w:hAnsi="Verdana" w:cs="Arial"/>
          <w:color w:val="000000"/>
        </w:rPr>
        <w:t xml:space="preserve">- </w:t>
      </w:r>
      <w:r w:rsidR="00E46BC2">
        <w:rPr>
          <w:rFonts w:ascii="Verdana" w:eastAsia="MS Mincho" w:hAnsi="Verdana" w:cs="Arial"/>
          <w:color w:val="000000"/>
        </w:rPr>
        <w:t>п</w:t>
      </w:r>
      <w:r w:rsidRPr="00277FE4">
        <w:rPr>
          <w:rFonts w:ascii="Verdana" w:eastAsia="MS Mincho" w:hAnsi="Verdana" w:cs="Arial"/>
          <w:color w:val="000000"/>
        </w:rPr>
        <w:t>озволяет на основе массива исходных точек, границ и структурных линий разных типов создавать цифровые модели рельефа (ЦМР), которые являются основой цифровых моделей местности (ЦММ) (вместе с моделями ситуации, сетей и инженерно-геологического строения). Позволяет решать на них различные задачи.</w:t>
      </w:r>
    </w:p>
    <w:p w14:paraId="768771AE" w14:textId="77777777" w:rsidR="00913E03" w:rsidRDefault="00913E03">
      <w:pPr>
        <w:pStyle w:val="a3"/>
        <w:rPr>
          <w:rFonts w:ascii="Verdana" w:eastAsia="MS Mincho" w:hAnsi="Verdana" w:cs="Arial"/>
          <w:color w:val="000000"/>
        </w:rPr>
      </w:pPr>
    </w:p>
    <w:p w14:paraId="45211300" w14:textId="77777777" w:rsidR="00A50BDC" w:rsidRPr="00CD6B10" w:rsidRDefault="00396C8E" w:rsidP="00A50BDC">
      <w:pPr>
        <w:pStyle w:val="a3"/>
        <w:rPr>
          <w:rFonts w:ascii="Verdana" w:eastAsia="MS Mincho" w:hAnsi="Verdana" w:cs="Arial"/>
          <w:color w:val="000000"/>
        </w:rPr>
      </w:pPr>
      <w:r w:rsidRPr="00396C8E">
        <w:rPr>
          <w:rFonts w:ascii="Verdana" w:eastAsia="MS Mincho" w:hAnsi="Verdana" w:cs="Arial"/>
        </w:rPr>
        <w:t>GeoniCS</w:t>
      </w:r>
      <w:r w:rsidR="00A50BDC" w:rsidRPr="001D4271">
        <w:rPr>
          <w:rFonts w:ascii="Verdana" w:eastAsia="MS Mincho" w:hAnsi="Verdana" w:cs="Arial"/>
          <w:color w:val="000000"/>
        </w:rPr>
        <w:t xml:space="preserve"> </w:t>
      </w:r>
      <w:r w:rsidR="00A50BDC">
        <w:rPr>
          <w:rFonts w:ascii="Verdana" w:eastAsia="MS Mincho" w:hAnsi="Verdana" w:cs="Arial"/>
          <w:color w:val="000000"/>
        </w:rPr>
        <w:t>ГЕНПЛАН</w:t>
      </w:r>
      <w:r w:rsidR="00A50BDC" w:rsidRPr="003E760A">
        <w:rPr>
          <w:rFonts w:ascii="Verdana" w:eastAsia="MS Mincho" w:hAnsi="Verdana" w:cs="Arial"/>
          <w:color w:val="000000"/>
        </w:rPr>
        <w:t xml:space="preserve"> — </w:t>
      </w:r>
      <w:r w:rsidR="00A50BDC">
        <w:rPr>
          <w:rFonts w:ascii="Verdana" w:eastAsia="MS Mincho" w:hAnsi="Verdana" w:cs="Arial"/>
          <w:color w:val="000000"/>
        </w:rPr>
        <w:t>предназначен</w:t>
      </w:r>
      <w:r w:rsidR="00A50BDC" w:rsidRPr="00CD6B10">
        <w:rPr>
          <w:rFonts w:ascii="Verdana" w:eastAsia="MS Mincho" w:hAnsi="Verdana" w:cs="Arial"/>
          <w:color w:val="000000"/>
        </w:rPr>
        <w:t xml:space="preserve"> для проектирования генеральных планов и вертикальной планировки объектов промышленного назначения, городской застройки и специальных объектов. Получаемые с помощью пакета чертежи </w:t>
      </w:r>
      <w:r w:rsidR="00A50BDC">
        <w:rPr>
          <w:rFonts w:ascii="Verdana" w:eastAsia="MS Mincho" w:hAnsi="Verdana" w:cs="Arial"/>
          <w:color w:val="000000"/>
        </w:rPr>
        <w:t xml:space="preserve">вертикальной планировки и картограммы земляных масс </w:t>
      </w:r>
      <w:r w:rsidR="00A50BDC" w:rsidRPr="00CD6B10">
        <w:rPr>
          <w:rFonts w:ascii="Verdana" w:eastAsia="MS Mincho" w:hAnsi="Verdana" w:cs="Arial"/>
          <w:color w:val="000000"/>
        </w:rPr>
        <w:t>полностью соответствуют требованиям ГОСТ 21.508-93 «Правила выполнения рабочей документации генеральных планов предприятий, сооружений и жилищно-гражданских объектов».</w:t>
      </w:r>
    </w:p>
    <w:p w14:paraId="20E2CB55" w14:textId="77777777" w:rsidR="001D4271" w:rsidRPr="003E760A" w:rsidRDefault="001D4271">
      <w:pPr>
        <w:pStyle w:val="a3"/>
        <w:rPr>
          <w:rFonts w:ascii="Verdana" w:eastAsia="MS Mincho" w:hAnsi="Verdana" w:cs="Arial"/>
          <w:color w:val="000000"/>
        </w:rPr>
      </w:pPr>
    </w:p>
    <w:p w14:paraId="379F37AC" w14:textId="77777777" w:rsidR="00E26F83" w:rsidRDefault="00E26F83" w:rsidP="00E26F83">
      <w:pPr>
        <w:pStyle w:val="a3"/>
        <w:rPr>
          <w:rFonts w:ascii="Verdana" w:eastAsia="MS Mincho" w:hAnsi="Verdana" w:cs="Arial"/>
          <w:color w:val="000000"/>
        </w:rPr>
      </w:pPr>
      <w:r w:rsidRPr="00396C8E">
        <w:rPr>
          <w:rFonts w:ascii="Verdana" w:eastAsia="MS Mincho" w:hAnsi="Verdana" w:cs="Arial"/>
        </w:rPr>
        <w:t>GeoniCS</w:t>
      </w:r>
      <w:r w:rsidRPr="001D4271">
        <w:rPr>
          <w:rFonts w:ascii="Verdana" w:eastAsia="MS Mincho" w:hAnsi="Verdana" w:cs="Arial"/>
          <w:color w:val="000000"/>
        </w:rPr>
        <w:t xml:space="preserve"> </w:t>
      </w:r>
      <w:r>
        <w:rPr>
          <w:rFonts w:ascii="Verdana" w:eastAsia="MS Mincho" w:hAnsi="Verdana" w:cs="Arial"/>
          <w:color w:val="000000"/>
        </w:rPr>
        <w:t>СЕТИ</w:t>
      </w:r>
      <w:r w:rsidRPr="003E760A">
        <w:rPr>
          <w:rFonts w:ascii="Verdana" w:eastAsia="MS Mincho" w:hAnsi="Verdana" w:cs="Arial"/>
          <w:color w:val="000000"/>
        </w:rPr>
        <w:t xml:space="preserve"> — </w:t>
      </w:r>
      <w:r>
        <w:rPr>
          <w:rFonts w:ascii="Verdana" w:eastAsia="MS Mincho" w:hAnsi="Verdana" w:cs="Arial"/>
          <w:color w:val="000000"/>
        </w:rPr>
        <w:t>п</w:t>
      </w:r>
      <w:r w:rsidRPr="00795FBC">
        <w:rPr>
          <w:rFonts w:ascii="Verdana" w:eastAsia="MS Mincho" w:hAnsi="Verdana" w:cs="Arial"/>
          <w:color w:val="000000"/>
        </w:rPr>
        <w:t xml:space="preserve">озволяет проектировать внешние инженерные сети и оформлять необходимые выходные документы. Сети представляются в виде специального трехмерного объекта, имеющего соответствующий внешний вид и поведение. Программа позволяет использовать данные о существующем и проектном рельефе, топознаки существующих сетей. Обеспечивает полный набор операций создания и редактирования сетей и их элементов, служебных функций, оформление стандартного набора выходных документов (сводный план инженерных сетей, </w:t>
      </w:r>
      <w:r>
        <w:rPr>
          <w:rFonts w:ascii="Verdana" w:eastAsia="MS Mincho" w:hAnsi="Verdana" w:cs="Arial"/>
          <w:color w:val="000000"/>
        </w:rPr>
        <w:t>п</w:t>
      </w:r>
      <w:r w:rsidRPr="00795FBC">
        <w:rPr>
          <w:rFonts w:ascii="Verdana" w:eastAsia="MS Mincho" w:hAnsi="Verdana" w:cs="Arial"/>
          <w:color w:val="000000"/>
        </w:rPr>
        <w:t>родольные профили</w:t>
      </w:r>
      <w:r>
        <w:rPr>
          <w:rFonts w:ascii="Verdana" w:eastAsia="MS Mincho" w:hAnsi="Verdana" w:cs="Arial"/>
          <w:color w:val="000000"/>
        </w:rPr>
        <w:t>, деталировку колодцев,</w:t>
      </w:r>
      <w:r w:rsidRPr="00795FBC">
        <w:rPr>
          <w:rFonts w:ascii="Verdana" w:eastAsia="MS Mincho" w:hAnsi="Verdana" w:cs="Arial"/>
          <w:color w:val="000000"/>
        </w:rPr>
        <w:t xml:space="preserve"> </w:t>
      </w:r>
      <w:r>
        <w:rPr>
          <w:rFonts w:ascii="Verdana" w:eastAsia="MS Mincho" w:hAnsi="Verdana" w:cs="Arial"/>
          <w:color w:val="000000"/>
        </w:rPr>
        <w:t>т</w:t>
      </w:r>
      <w:r w:rsidRPr="00795FBC">
        <w:rPr>
          <w:rFonts w:ascii="Verdana" w:eastAsia="MS Mincho" w:hAnsi="Verdana" w:cs="Arial"/>
          <w:color w:val="000000"/>
        </w:rPr>
        <w:t>аблицы колодцев</w:t>
      </w:r>
      <w:r>
        <w:rPr>
          <w:rFonts w:ascii="Verdana" w:eastAsia="MS Mincho" w:hAnsi="Verdana" w:cs="Arial"/>
          <w:color w:val="000000"/>
        </w:rPr>
        <w:t xml:space="preserve"> и с</w:t>
      </w:r>
      <w:r w:rsidRPr="00795FBC">
        <w:rPr>
          <w:rFonts w:ascii="Verdana" w:eastAsia="MS Mincho" w:hAnsi="Verdana" w:cs="Arial"/>
          <w:color w:val="000000"/>
        </w:rPr>
        <w:t>пецификации оборудования)</w:t>
      </w:r>
      <w:r w:rsidRPr="003E760A">
        <w:rPr>
          <w:rFonts w:ascii="Verdana" w:eastAsia="MS Mincho" w:hAnsi="Verdana" w:cs="Arial"/>
          <w:color w:val="000000"/>
        </w:rPr>
        <w:t>.</w:t>
      </w:r>
    </w:p>
    <w:p w14:paraId="7227995F" w14:textId="77777777" w:rsidR="00E26F83" w:rsidRDefault="00E26F83" w:rsidP="00795FBC">
      <w:pPr>
        <w:pStyle w:val="a3"/>
        <w:rPr>
          <w:rFonts w:ascii="Verdana" w:eastAsia="MS Mincho" w:hAnsi="Verdana" w:cs="Arial"/>
        </w:rPr>
      </w:pPr>
    </w:p>
    <w:p w14:paraId="7433D42F" w14:textId="77777777" w:rsidR="00E26F83" w:rsidRDefault="00E26F83" w:rsidP="00E26F83">
      <w:pPr>
        <w:pStyle w:val="a3"/>
        <w:rPr>
          <w:rFonts w:ascii="Verdana" w:eastAsia="MS Mincho" w:hAnsi="Verdana" w:cs="Arial"/>
          <w:color w:val="000000"/>
        </w:rPr>
      </w:pPr>
      <w:r w:rsidRPr="00396C8E">
        <w:rPr>
          <w:rFonts w:ascii="Verdana" w:eastAsia="MS Mincho" w:hAnsi="Verdana" w:cs="Arial"/>
        </w:rPr>
        <w:t>GeoniCS</w:t>
      </w:r>
      <w:r w:rsidRPr="001D4271">
        <w:rPr>
          <w:rFonts w:ascii="Verdana" w:eastAsia="MS Mincho" w:hAnsi="Verdana" w:cs="Arial"/>
          <w:color w:val="000000"/>
        </w:rPr>
        <w:t xml:space="preserve"> </w:t>
      </w:r>
      <w:r>
        <w:rPr>
          <w:rFonts w:ascii="Verdana" w:eastAsia="MS Mincho" w:hAnsi="Verdana" w:cs="Arial"/>
          <w:color w:val="000000"/>
        </w:rPr>
        <w:t>ТРАССЫ</w:t>
      </w:r>
      <w:r w:rsidRPr="009770DC">
        <w:rPr>
          <w:rFonts w:ascii="Verdana" w:eastAsia="MS Mincho" w:hAnsi="Verdana" w:cs="Arial"/>
          <w:color w:val="000000"/>
        </w:rPr>
        <w:t xml:space="preserve"> </w:t>
      </w:r>
      <w:r w:rsidR="00775A21">
        <w:rPr>
          <w:rFonts w:ascii="Verdana" w:eastAsia="MS Mincho" w:hAnsi="Verdana" w:cs="Arial"/>
          <w:color w:val="000000"/>
        </w:rPr>
        <w:t xml:space="preserve">План+Профиль </w:t>
      </w:r>
      <w:r>
        <w:rPr>
          <w:rFonts w:ascii="Verdana" w:eastAsia="MS Mincho" w:hAnsi="Verdana" w:cs="Arial"/>
          <w:color w:val="000000"/>
        </w:rPr>
        <w:t xml:space="preserve">– </w:t>
      </w:r>
      <w:r w:rsidR="00775A21">
        <w:rPr>
          <w:rFonts w:ascii="Verdana" w:eastAsia="MS Mincho" w:hAnsi="Verdana" w:cs="Arial"/>
          <w:color w:val="000000"/>
        </w:rPr>
        <w:t>П</w:t>
      </w:r>
      <w:r w:rsidRPr="00A50BDC">
        <w:rPr>
          <w:rFonts w:ascii="Verdana" w:eastAsia="MS Mincho" w:hAnsi="Verdana" w:cs="Arial"/>
          <w:color w:val="000000"/>
        </w:rPr>
        <w:t>лан (создание геометрических элементов</w:t>
      </w:r>
      <w:r>
        <w:rPr>
          <w:rFonts w:ascii="Verdana" w:eastAsia="MS Mincho" w:hAnsi="Verdana" w:cs="Arial"/>
          <w:color w:val="000000"/>
        </w:rPr>
        <w:t xml:space="preserve"> </w:t>
      </w:r>
      <w:r w:rsidRPr="00A50BDC">
        <w:rPr>
          <w:rFonts w:ascii="Verdana" w:eastAsia="MS Mincho" w:hAnsi="Verdana" w:cs="Arial"/>
          <w:color w:val="000000"/>
        </w:rPr>
        <w:t>и собственно работа с трассами, горизонтальными осями) и Продольный профиль</w:t>
      </w:r>
      <w:r w:rsidR="00775A21">
        <w:rPr>
          <w:rFonts w:ascii="Verdana" w:eastAsia="MS Mincho" w:hAnsi="Verdana" w:cs="Arial"/>
          <w:color w:val="000000"/>
        </w:rPr>
        <w:t xml:space="preserve"> (создание и оформление)</w:t>
      </w:r>
      <w:r w:rsidRPr="00A50BDC">
        <w:rPr>
          <w:rFonts w:ascii="Verdana" w:eastAsia="MS Mincho" w:hAnsi="Verdana" w:cs="Arial"/>
          <w:color w:val="000000"/>
        </w:rPr>
        <w:t>. Обеспечивает</w:t>
      </w:r>
      <w:r>
        <w:rPr>
          <w:rFonts w:ascii="Verdana" w:eastAsia="MS Mincho" w:hAnsi="Verdana" w:cs="Arial"/>
          <w:color w:val="000000"/>
        </w:rPr>
        <w:t xml:space="preserve"> </w:t>
      </w:r>
      <w:r w:rsidRPr="00A50BDC">
        <w:rPr>
          <w:rFonts w:ascii="Verdana" w:eastAsia="MS Mincho" w:hAnsi="Verdana" w:cs="Arial"/>
          <w:color w:val="000000"/>
        </w:rPr>
        <w:t>полный набор операций создания, редактирования и предельно гибкого оформления чертежей</w:t>
      </w:r>
      <w:r>
        <w:rPr>
          <w:rFonts w:ascii="Verdana" w:eastAsia="MS Mincho" w:hAnsi="Verdana" w:cs="Arial"/>
          <w:color w:val="000000"/>
        </w:rPr>
        <w:t xml:space="preserve"> </w:t>
      </w:r>
      <w:r w:rsidRPr="00A50BDC">
        <w:rPr>
          <w:rFonts w:ascii="Verdana" w:eastAsia="MS Mincho" w:hAnsi="Verdana" w:cs="Arial"/>
          <w:color w:val="000000"/>
        </w:rPr>
        <w:t>плана и профиля трасс.</w:t>
      </w:r>
    </w:p>
    <w:p w14:paraId="036006E3" w14:textId="77777777" w:rsidR="00877F4E" w:rsidRDefault="00877F4E" w:rsidP="00E26F83">
      <w:pPr>
        <w:pStyle w:val="a3"/>
        <w:rPr>
          <w:rFonts w:ascii="Verdana" w:eastAsia="MS Mincho" w:hAnsi="Verdana" w:cs="Arial"/>
          <w:color w:val="000000"/>
        </w:rPr>
      </w:pPr>
    </w:p>
    <w:p w14:paraId="15F4F707" w14:textId="77777777" w:rsidR="00877F4E" w:rsidRPr="00BF4CA3" w:rsidRDefault="00877F4E" w:rsidP="00877F4E">
      <w:pPr>
        <w:autoSpaceDE w:val="0"/>
        <w:autoSpaceDN w:val="0"/>
        <w:adjustRightInd w:val="0"/>
        <w:spacing w:after="204" w:line="276" w:lineRule="auto"/>
        <w:rPr>
          <w:rFonts w:ascii="Verdana" w:eastAsia="MS Mincho" w:hAnsi="Verdana" w:cs="Arial"/>
          <w:color w:val="000000"/>
          <w:sz w:val="20"/>
          <w:szCs w:val="20"/>
        </w:rPr>
      </w:pPr>
      <w:r w:rsidRPr="00877F4E">
        <w:rPr>
          <w:rFonts w:ascii="Verdana" w:eastAsia="MS Mincho" w:hAnsi="Verdana" w:cs="Arial"/>
          <w:sz w:val="20"/>
          <w:szCs w:val="20"/>
        </w:rPr>
        <w:t xml:space="preserve">GeoniCS СЕЧЕНИЯ - </w:t>
      </w:r>
      <w:r w:rsidRPr="00BF4CA3">
        <w:rPr>
          <w:rFonts w:ascii="Verdana" w:eastAsia="MS Mincho" w:hAnsi="Verdana" w:cs="Arial"/>
          <w:color w:val="000000"/>
          <w:sz w:val="20"/>
          <w:szCs w:val="20"/>
        </w:rPr>
        <w:t xml:space="preserve">позволяет получать черные сечения и </w:t>
      </w:r>
      <w:r w:rsidR="00BF4CA3">
        <w:rPr>
          <w:rFonts w:ascii="Verdana" w:eastAsia="MS Mincho" w:hAnsi="Verdana" w:cs="Arial"/>
          <w:color w:val="000000"/>
          <w:sz w:val="20"/>
          <w:szCs w:val="20"/>
        </w:rPr>
        <w:t>проектиро</w:t>
      </w:r>
      <w:r w:rsidRPr="00BF4CA3">
        <w:rPr>
          <w:rFonts w:ascii="Verdana" w:eastAsia="MS Mincho" w:hAnsi="Verdana" w:cs="Arial"/>
          <w:color w:val="000000"/>
          <w:sz w:val="20"/>
          <w:szCs w:val="20"/>
        </w:rPr>
        <w:t>вать красные. Оформление сечений (поперечников) присутствует в полной мере. Программа тесно интегрирована с другими частями программного комплекса GeoniCS –ТРАССЫ и РЕЛЬЕФ. Программа работает с собственными объектами (геонами): линией  сечения, сечением и окном профиля. По черным и красным сечениям возможно потом посчитать объемы и вывести их в ведомость объемов земляных работ.</w:t>
      </w:r>
    </w:p>
    <w:p w14:paraId="71B582BC" w14:textId="77777777" w:rsidR="009B272A" w:rsidRDefault="009B272A" w:rsidP="009B272A">
      <w:pPr>
        <w:pStyle w:val="a3"/>
        <w:rPr>
          <w:rFonts w:ascii="Verdana" w:eastAsia="MS Mincho" w:hAnsi="Verdana" w:cs="Arial"/>
          <w:color w:val="000000"/>
        </w:rPr>
      </w:pPr>
      <w:r w:rsidRPr="00396C8E">
        <w:rPr>
          <w:rFonts w:ascii="Verdana" w:eastAsia="MS Mincho" w:hAnsi="Verdana" w:cs="Arial"/>
        </w:rPr>
        <w:t>GeoniCS</w:t>
      </w:r>
      <w:r w:rsidRPr="001D4271">
        <w:rPr>
          <w:rFonts w:ascii="Verdana" w:eastAsia="MS Mincho" w:hAnsi="Verdana" w:cs="Arial"/>
          <w:color w:val="000000"/>
        </w:rPr>
        <w:t xml:space="preserve"> </w:t>
      </w:r>
      <w:r>
        <w:rPr>
          <w:rFonts w:ascii="Verdana" w:eastAsia="MS Mincho" w:hAnsi="Verdana" w:cs="Arial"/>
          <w:color w:val="000000"/>
        </w:rPr>
        <w:t>ГЕОМОДЕЛЬ – п</w:t>
      </w:r>
      <w:r w:rsidRPr="00A50BDC">
        <w:rPr>
          <w:rFonts w:ascii="Verdana" w:eastAsia="MS Mincho" w:hAnsi="Verdana" w:cs="Arial"/>
          <w:color w:val="000000"/>
        </w:rPr>
        <w:t>рограмма для ввода и ведения данных первичной обработки инженерно-геологических</w:t>
      </w:r>
      <w:r>
        <w:rPr>
          <w:rFonts w:ascii="Verdana" w:eastAsia="MS Mincho" w:hAnsi="Verdana" w:cs="Arial"/>
          <w:color w:val="000000"/>
        </w:rPr>
        <w:t xml:space="preserve"> </w:t>
      </w:r>
      <w:r w:rsidRPr="00A50BDC">
        <w:rPr>
          <w:rFonts w:ascii="Verdana" w:eastAsia="MS Mincho" w:hAnsi="Verdana" w:cs="Arial"/>
          <w:color w:val="000000"/>
        </w:rPr>
        <w:t>изысканий; построения объемной модели инженерно-геологического пространства; чертежей</w:t>
      </w:r>
      <w:r>
        <w:rPr>
          <w:rFonts w:ascii="Verdana" w:eastAsia="MS Mincho" w:hAnsi="Verdana" w:cs="Arial"/>
          <w:color w:val="000000"/>
        </w:rPr>
        <w:t xml:space="preserve"> </w:t>
      </w:r>
      <w:r w:rsidRPr="00A50BDC">
        <w:rPr>
          <w:rFonts w:ascii="Verdana" w:eastAsia="MS Mincho" w:hAnsi="Verdana" w:cs="Arial"/>
          <w:color w:val="000000"/>
        </w:rPr>
        <w:t xml:space="preserve">колонок и разрезов по произвольной линии. </w:t>
      </w:r>
    </w:p>
    <w:p w14:paraId="5B65532B" w14:textId="77777777" w:rsidR="00913E03" w:rsidRPr="001D4271" w:rsidRDefault="00913E03">
      <w:pPr>
        <w:pStyle w:val="a3"/>
        <w:rPr>
          <w:rFonts w:ascii="Verdana" w:eastAsia="MS Mincho" w:hAnsi="Verdana" w:cs="Arial"/>
          <w:color w:val="000000"/>
        </w:rPr>
      </w:pPr>
    </w:p>
    <w:p w14:paraId="59346F9D" w14:textId="77777777" w:rsidR="00877F4E" w:rsidRDefault="00877F4E" w:rsidP="00B76C83">
      <w:pPr>
        <w:pStyle w:val="a8"/>
        <w:rPr>
          <w:rFonts w:ascii="Verdana" w:hAnsi="Verdana" w:cs="Arial"/>
          <w:b/>
          <w:bCs/>
          <w:sz w:val="20"/>
          <w:szCs w:val="15"/>
        </w:rPr>
      </w:pPr>
    </w:p>
    <w:p w14:paraId="4BAAAF74" w14:textId="77777777" w:rsidR="00877F4E" w:rsidRDefault="00877F4E" w:rsidP="00B76C83">
      <w:pPr>
        <w:pStyle w:val="a8"/>
        <w:rPr>
          <w:rFonts w:ascii="Verdana" w:hAnsi="Verdana" w:cs="Arial"/>
          <w:b/>
          <w:bCs/>
          <w:sz w:val="20"/>
          <w:szCs w:val="15"/>
        </w:rPr>
      </w:pPr>
    </w:p>
    <w:p w14:paraId="6E19D1AD" w14:textId="77777777" w:rsidR="00334852" w:rsidRDefault="00B76C83" w:rsidP="00B76C83">
      <w:pPr>
        <w:pStyle w:val="a8"/>
        <w:rPr>
          <w:rFonts w:ascii="Verdana" w:hAnsi="Verdana" w:cs="Arial"/>
          <w:b/>
          <w:bCs/>
          <w:sz w:val="20"/>
          <w:szCs w:val="15"/>
        </w:rPr>
      </w:pPr>
      <w:r w:rsidRPr="00542FA2">
        <w:rPr>
          <w:rFonts w:ascii="Verdana" w:hAnsi="Verdana" w:cs="Arial"/>
          <w:b/>
          <w:bCs/>
          <w:sz w:val="20"/>
          <w:szCs w:val="15"/>
        </w:rPr>
        <w:t>Классификатор для представления программного обеспечения</w:t>
      </w:r>
      <w:r w:rsidRPr="00542FA2">
        <w:rPr>
          <w:rFonts w:ascii="Verdana" w:hAnsi="Verdana" w:cs="Arial"/>
          <w:sz w:val="20"/>
          <w:szCs w:val="15"/>
        </w:rPr>
        <w:t xml:space="preserve"> </w:t>
      </w:r>
      <w:r w:rsidRPr="00542FA2">
        <w:rPr>
          <w:rFonts w:ascii="Verdana" w:hAnsi="Verdana" w:cs="Arial"/>
          <w:sz w:val="20"/>
          <w:szCs w:val="15"/>
        </w:rPr>
        <w:br/>
      </w:r>
      <w:r w:rsidRPr="00542FA2">
        <w:rPr>
          <w:rFonts w:ascii="Verdana" w:hAnsi="Verdana" w:cs="Arial"/>
          <w:b/>
          <w:bCs/>
          <w:sz w:val="20"/>
          <w:szCs w:val="15"/>
        </w:rPr>
        <w:t>Тип ПО:</w:t>
      </w:r>
    </w:p>
    <w:p w14:paraId="6F8DC032" w14:textId="77777777" w:rsidR="00334852" w:rsidRDefault="00DD2542" w:rsidP="00E26F83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 w:cs="Arial"/>
          <w:sz w:val="20"/>
          <w:szCs w:val="15"/>
        </w:rPr>
      </w:pPr>
      <w:r>
        <w:rPr>
          <w:rFonts w:ascii="Verdana" w:hAnsi="Verdana" w:cs="Arial"/>
          <w:sz w:val="20"/>
          <w:szCs w:val="15"/>
        </w:rPr>
        <w:t>Изыскания</w:t>
      </w:r>
      <w:r w:rsidR="00334852">
        <w:rPr>
          <w:rFonts w:ascii="Verdana" w:hAnsi="Verdana" w:cs="Arial"/>
          <w:sz w:val="20"/>
          <w:szCs w:val="15"/>
        </w:rPr>
        <w:t xml:space="preserve"> (геодезия, топография, инженерная геология)</w:t>
      </w:r>
    </w:p>
    <w:p w14:paraId="2C13432A" w14:textId="77777777" w:rsidR="00334852" w:rsidRDefault="00334852" w:rsidP="00E26F83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 w:cs="Arial"/>
          <w:sz w:val="20"/>
          <w:szCs w:val="15"/>
        </w:rPr>
      </w:pPr>
      <w:r>
        <w:rPr>
          <w:rFonts w:ascii="Verdana" w:hAnsi="Verdana" w:cs="Arial"/>
          <w:sz w:val="20"/>
          <w:szCs w:val="15"/>
        </w:rPr>
        <w:t>Проектирование</w:t>
      </w:r>
      <w:r w:rsidR="00DD2542">
        <w:rPr>
          <w:rFonts w:ascii="Verdana" w:hAnsi="Verdana" w:cs="Arial"/>
          <w:sz w:val="20"/>
          <w:szCs w:val="15"/>
        </w:rPr>
        <w:t xml:space="preserve"> генплан</w:t>
      </w:r>
      <w:r>
        <w:rPr>
          <w:rFonts w:ascii="Verdana" w:hAnsi="Verdana" w:cs="Arial"/>
          <w:sz w:val="20"/>
          <w:szCs w:val="15"/>
        </w:rPr>
        <w:t>ов</w:t>
      </w:r>
    </w:p>
    <w:p w14:paraId="7A04659D" w14:textId="77777777" w:rsidR="00E26F83" w:rsidRPr="00E26F83" w:rsidRDefault="00E26F83" w:rsidP="00E26F83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 w:cs="Arial"/>
          <w:sz w:val="20"/>
          <w:szCs w:val="15"/>
        </w:rPr>
      </w:pPr>
      <w:r w:rsidRPr="00E26F83">
        <w:rPr>
          <w:rFonts w:ascii="Verdana" w:hAnsi="Verdana" w:cs="Arial"/>
          <w:sz w:val="20"/>
          <w:szCs w:val="15"/>
        </w:rPr>
        <w:t>Проектирование инженерных сетей</w:t>
      </w:r>
    </w:p>
    <w:p w14:paraId="15BB438E" w14:textId="5C3F5DE5" w:rsidR="00334852" w:rsidRDefault="00DD2542" w:rsidP="00E26F83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 w:cs="Arial"/>
          <w:sz w:val="20"/>
          <w:szCs w:val="15"/>
        </w:rPr>
      </w:pPr>
      <w:r>
        <w:rPr>
          <w:rFonts w:ascii="Verdana" w:hAnsi="Verdana" w:cs="Arial"/>
          <w:sz w:val="20"/>
          <w:szCs w:val="15"/>
        </w:rPr>
        <w:t xml:space="preserve">Проектирование </w:t>
      </w:r>
      <w:r w:rsidR="00E26F83">
        <w:rPr>
          <w:rFonts w:ascii="Verdana" w:hAnsi="Verdana" w:cs="Arial"/>
          <w:sz w:val="20"/>
          <w:szCs w:val="15"/>
        </w:rPr>
        <w:t>комплексных линейных сооружений</w:t>
      </w:r>
    </w:p>
    <w:sectPr w:rsidR="00334852">
      <w:pgSz w:w="11906" w:h="16838"/>
      <w:pgMar w:top="539" w:right="566" w:bottom="53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62.9pt;height:51.8pt" o:bullet="t">
        <v:imagedata r:id="rId1" o:title=""/>
      </v:shape>
    </w:pict>
  </w:numPicBullet>
  <w:abstractNum w:abstractNumId="0" w15:restartNumberingAfterBreak="0">
    <w:nsid w:val="02A1165D"/>
    <w:multiLevelType w:val="hybridMultilevel"/>
    <w:tmpl w:val="301CE7C4"/>
    <w:lvl w:ilvl="0" w:tplc="D1EABF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869D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34C2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8CAB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C8A3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5080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542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88F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3678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6995807"/>
    <w:multiLevelType w:val="hybridMultilevel"/>
    <w:tmpl w:val="904C55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271"/>
    <w:rsid w:val="00022DD8"/>
    <w:rsid w:val="00067639"/>
    <w:rsid w:val="00075D1C"/>
    <w:rsid w:val="000C3837"/>
    <w:rsid w:val="00110840"/>
    <w:rsid w:val="00114679"/>
    <w:rsid w:val="001504AC"/>
    <w:rsid w:val="001D4271"/>
    <w:rsid w:val="001F1268"/>
    <w:rsid w:val="00227627"/>
    <w:rsid w:val="002401DF"/>
    <w:rsid w:val="00274391"/>
    <w:rsid w:val="00277FE4"/>
    <w:rsid w:val="002C296C"/>
    <w:rsid w:val="002C4518"/>
    <w:rsid w:val="003007C4"/>
    <w:rsid w:val="003155EE"/>
    <w:rsid w:val="00315DE8"/>
    <w:rsid w:val="00334852"/>
    <w:rsid w:val="00362A37"/>
    <w:rsid w:val="00396C8E"/>
    <w:rsid w:val="003E173D"/>
    <w:rsid w:val="00413E89"/>
    <w:rsid w:val="004214E4"/>
    <w:rsid w:val="004276BC"/>
    <w:rsid w:val="004776F6"/>
    <w:rsid w:val="004B467E"/>
    <w:rsid w:val="004B4B1E"/>
    <w:rsid w:val="004F42E7"/>
    <w:rsid w:val="00515A0F"/>
    <w:rsid w:val="005379EF"/>
    <w:rsid w:val="00542FA2"/>
    <w:rsid w:val="00547A13"/>
    <w:rsid w:val="00556B62"/>
    <w:rsid w:val="00580A56"/>
    <w:rsid w:val="005C2DB1"/>
    <w:rsid w:val="005F0A14"/>
    <w:rsid w:val="00612351"/>
    <w:rsid w:val="006904D4"/>
    <w:rsid w:val="006B4730"/>
    <w:rsid w:val="006B5998"/>
    <w:rsid w:val="006F2756"/>
    <w:rsid w:val="0071391C"/>
    <w:rsid w:val="00760D93"/>
    <w:rsid w:val="007627F6"/>
    <w:rsid w:val="00775A21"/>
    <w:rsid w:val="0079457A"/>
    <w:rsid w:val="00795FBC"/>
    <w:rsid w:val="007A468B"/>
    <w:rsid w:val="007E48B1"/>
    <w:rsid w:val="00833351"/>
    <w:rsid w:val="00856388"/>
    <w:rsid w:val="00877F4E"/>
    <w:rsid w:val="00887AC4"/>
    <w:rsid w:val="00893894"/>
    <w:rsid w:val="008B6FA8"/>
    <w:rsid w:val="008B776C"/>
    <w:rsid w:val="008F6B04"/>
    <w:rsid w:val="00913E03"/>
    <w:rsid w:val="00941455"/>
    <w:rsid w:val="009770DC"/>
    <w:rsid w:val="009B272A"/>
    <w:rsid w:val="009C3753"/>
    <w:rsid w:val="009F169D"/>
    <w:rsid w:val="00A421C8"/>
    <w:rsid w:val="00A50BDC"/>
    <w:rsid w:val="00A67BE4"/>
    <w:rsid w:val="00AC2377"/>
    <w:rsid w:val="00B14CB7"/>
    <w:rsid w:val="00B42F66"/>
    <w:rsid w:val="00B73C95"/>
    <w:rsid w:val="00B76C83"/>
    <w:rsid w:val="00BC61F9"/>
    <w:rsid w:val="00BD6CAA"/>
    <w:rsid w:val="00BF4CA3"/>
    <w:rsid w:val="00C0573E"/>
    <w:rsid w:val="00C4012F"/>
    <w:rsid w:val="00C9662A"/>
    <w:rsid w:val="00CD1F97"/>
    <w:rsid w:val="00CD6B10"/>
    <w:rsid w:val="00CE2055"/>
    <w:rsid w:val="00D251C9"/>
    <w:rsid w:val="00D57565"/>
    <w:rsid w:val="00DB24B1"/>
    <w:rsid w:val="00DB2938"/>
    <w:rsid w:val="00DB3D67"/>
    <w:rsid w:val="00DB7197"/>
    <w:rsid w:val="00DD05B0"/>
    <w:rsid w:val="00DD2542"/>
    <w:rsid w:val="00DE2556"/>
    <w:rsid w:val="00E1161B"/>
    <w:rsid w:val="00E2164B"/>
    <w:rsid w:val="00E26F83"/>
    <w:rsid w:val="00E46BC2"/>
    <w:rsid w:val="00E5195C"/>
    <w:rsid w:val="00E84D7D"/>
    <w:rsid w:val="00EE74F3"/>
    <w:rsid w:val="00F01D29"/>
    <w:rsid w:val="00F1033B"/>
    <w:rsid w:val="00F2075A"/>
    <w:rsid w:val="00F36F19"/>
    <w:rsid w:val="00F57FE4"/>
    <w:rsid w:val="00FB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6687F369"/>
  <w15:chartTrackingRefBased/>
  <w15:docId w15:val="{1954C46A-05AC-4B61-8EA3-7CF8D6E4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rPr>
      <w:rFonts w:ascii="Arial" w:hAnsi="Arial" w:cs="Arial"/>
      <w:color w:val="FF0000"/>
    </w:rPr>
  </w:style>
  <w:style w:type="character" w:styleId="a6">
    <w:name w:val="Hyperlink"/>
    <w:rPr>
      <w:color w:val="0000FF"/>
      <w:u w:val="single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a8">
    <w:basedOn w:val="a"/>
    <w:next w:val="a9"/>
    <w:rsid w:val="00B76C83"/>
    <w:pPr>
      <w:spacing w:before="100" w:beforeAutospacing="1" w:after="100" w:afterAutospacing="1"/>
    </w:pPr>
  </w:style>
  <w:style w:type="paragraph" w:styleId="a9">
    <w:name w:val="Normal (Web)"/>
    <w:basedOn w:val="a"/>
    <w:rsid w:val="00B76C83"/>
  </w:style>
  <w:style w:type="paragraph" w:customStyle="1" w:styleId="hcp10">
    <w:name w:val="hcp10"/>
    <w:basedOn w:val="a"/>
    <w:rsid w:val="00DD2542"/>
    <w:pPr>
      <w:spacing w:before="100" w:beforeAutospacing="1"/>
    </w:pPr>
    <w:rPr>
      <w:sz w:val="20"/>
      <w:szCs w:val="20"/>
    </w:rPr>
  </w:style>
  <w:style w:type="character" w:customStyle="1" w:styleId="a4">
    <w:name w:val="Текст Знак"/>
    <w:link w:val="a3"/>
    <w:rsid w:val="009B272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onics@geonika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eonika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eonics.ru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GEO+CAD, технологическая линия</vt:lpstr>
      <vt:lpstr>GEO+CAD, технологическая линия</vt:lpstr>
    </vt:vector>
  </TitlesOfParts>
  <Company>Gis</Company>
  <LinksUpToDate>false</LinksUpToDate>
  <CharactersWithSpaces>5790</CharactersWithSpaces>
  <SharedDoc>false</SharedDoc>
  <HLinks>
    <vt:vector size="18" baseType="variant">
      <vt:variant>
        <vt:i4>6946889</vt:i4>
      </vt:variant>
      <vt:variant>
        <vt:i4>6</vt:i4>
      </vt:variant>
      <vt:variant>
        <vt:i4>0</vt:i4>
      </vt:variant>
      <vt:variant>
        <vt:i4>5</vt:i4>
      </vt:variant>
      <vt:variant>
        <vt:lpwstr>mailto:geonics@geonika.net</vt:lpwstr>
      </vt:variant>
      <vt:variant>
        <vt:lpwstr/>
      </vt:variant>
      <vt:variant>
        <vt:i4>3211387</vt:i4>
      </vt:variant>
      <vt:variant>
        <vt:i4>3</vt:i4>
      </vt:variant>
      <vt:variant>
        <vt:i4>0</vt:i4>
      </vt:variant>
      <vt:variant>
        <vt:i4>5</vt:i4>
      </vt:variant>
      <vt:variant>
        <vt:lpwstr>http://www.geonika.net/</vt:lpwstr>
      </vt:variant>
      <vt:variant>
        <vt:lpwstr/>
      </vt:variant>
      <vt:variant>
        <vt:i4>6553699</vt:i4>
      </vt:variant>
      <vt:variant>
        <vt:i4>0</vt:i4>
      </vt:variant>
      <vt:variant>
        <vt:i4>0</vt:i4>
      </vt:variant>
      <vt:variant>
        <vt:i4>5</vt:i4>
      </vt:variant>
      <vt:variant>
        <vt:lpwstr>http://www.geonics.ru/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GEO+CAD, технологическая линия</dc:title>
  <dc:subject/>
  <dc:creator>Secretar</dc:creator>
  <cp:keywords/>
  <dc:description/>
  <cp:lastModifiedBy>Михаил Гуральник</cp:lastModifiedBy>
  <cp:revision>8</cp:revision>
  <dcterms:created xsi:type="dcterms:W3CDTF">2016-06-30T09:53:00Z</dcterms:created>
  <dcterms:modified xsi:type="dcterms:W3CDTF">2021-04-08T12:05:00Z</dcterms:modified>
</cp:coreProperties>
</file>